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E5E2DF" w14:textId="77777777" w:rsidR="00420940" w:rsidRPr="00FD6993" w:rsidRDefault="0068422E" w:rsidP="00FD6993">
      <w:pPr>
        <w:jc w:val="center"/>
        <w:rPr>
          <w:b/>
          <w:bCs/>
          <w:sz w:val="28"/>
          <w:szCs w:val="28"/>
        </w:rPr>
      </w:pPr>
      <w:r w:rsidRPr="00FD6993">
        <w:rPr>
          <w:b/>
          <w:bCs/>
          <w:sz w:val="28"/>
          <w:szCs w:val="28"/>
        </w:rPr>
        <w:t>LES SIGNES DE LA QUALITÉ ET DE L’ORIGINE DES PRODUITS</w:t>
      </w:r>
    </w:p>
    <w:p w14:paraId="3D3D8ECE" w14:textId="77777777" w:rsidR="0068422E" w:rsidRDefault="0068422E">
      <w:pPr>
        <w:rPr>
          <w:b/>
          <w:bCs/>
        </w:rPr>
      </w:pPr>
    </w:p>
    <w:p w14:paraId="7D9C502C" w14:textId="77777777" w:rsidR="0068422E" w:rsidRPr="00FD6993" w:rsidRDefault="0068422E">
      <w:pPr>
        <w:rPr>
          <w:b/>
          <w:bCs/>
          <w:sz w:val="28"/>
          <w:vertAlign w:val="superscript"/>
        </w:rPr>
      </w:pPr>
      <w:r w:rsidRPr="00FD6993">
        <w:rPr>
          <w:b/>
          <w:bCs/>
          <w:sz w:val="28"/>
          <w:vertAlign w:val="superscript"/>
        </w:rPr>
        <w:t>PROBLÉMATIQUE</w:t>
      </w:r>
    </w:p>
    <w:p w14:paraId="0D3751AC" w14:textId="400D8DE3" w:rsidR="00FD6993" w:rsidRPr="00C926C3" w:rsidRDefault="0068422E" w:rsidP="0030472E">
      <w:pPr>
        <w:numPr>
          <w:ilvl w:val="0"/>
          <w:numId w:val="1"/>
        </w:numPr>
        <w:rPr>
          <w:b/>
          <w:sz w:val="28"/>
          <w:vertAlign w:val="superscript"/>
        </w:rPr>
      </w:pPr>
      <w:r w:rsidRPr="00C926C3">
        <w:rPr>
          <w:b/>
          <w:sz w:val="28"/>
          <w:vertAlign w:val="superscript"/>
        </w:rPr>
        <w:t xml:space="preserve">Comment </w:t>
      </w:r>
      <w:r w:rsidR="00FD6993" w:rsidRPr="00C926C3">
        <w:rPr>
          <w:b/>
          <w:sz w:val="28"/>
          <w:vertAlign w:val="superscript"/>
        </w:rPr>
        <w:t xml:space="preserve">le </w:t>
      </w:r>
      <w:r w:rsidRPr="00C926C3">
        <w:rPr>
          <w:b/>
          <w:sz w:val="28"/>
          <w:vertAlign w:val="superscript"/>
        </w:rPr>
        <w:t xml:space="preserve">restaurateur fait </w:t>
      </w:r>
      <w:proofErr w:type="gramStart"/>
      <w:r w:rsidRPr="00C926C3">
        <w:rPr>
          <w:b/>
          <w:sz w:val="28"/>
          <w:vertAlign w:val="superscript"/>
        </w:rPr>
        <w:t>il  son</w:t>
      </w:r>
      <w:proofErr w:type="gramEnd"/>
      <w:r w:rsidRPr="00C926C3">
        <w:rPr>
          <w:b/>
          <w:sz w:val="28"/>
          <w:vertAlign w:val="superscript"/>
        </w:rPr>
        <w:t xml:space="preserve"> choix  pour acheter </w:t>
      </w:r>
      <w:r w:rsidR="00FD6993" w:rsidRPr="00C926C3">
        <w:rPr>
          <w:b/>
          <w:sz w:val="28"/>
          <w:vertAlign w:val="superscript"/>
        </w:rPr>
        <w:t xml:space="preserve"> une denrée alimentaire</w:t>
      </w:r>
      <w:r w:rsidRPr="00C926C3">
        <w:rPr>
          <w:b/>
          <w:sz w:val="28"/>
          <w:vertAlign w:val="superscript"/>
        </w:rPr>
        <w:t xml:space="preserve"> ?? </w:t>
      </w:r>
    </w:p>
    <w:p w14:paraId="1E44F0DA" w14:textId="4E33E8A7" w:rsidR="00FD6993" w:rsidRPr="00C926C3" w:rsidRDefault="00C926C3" w:rsidP="00FD6993">
      <w:pPr>
        <w:rPr>
          <w:b/>
          <w:color w:val="FF0000"/>
          <w:sz w:val="36"/>
          <w:szCs w:val="36"/>
          <w:vertAlign w:val="superscript"/>
        </w:rPr>
      </w:pPr>
      <w:proofErr w:type="gramStart"/>
      <w:r w:rsidRPr="00C926C3">
        <w:rPr>
          <w:b/>
          <w:color w:val="FF0000"/>
          <w:sz w:val="36"/>
          <w:szCs w:val="36"/>
          <w:vertAlign w:val="superscript"/>
        </w:rPr>
        <w:t>selon</w:t>
      </w:r>
      <w:proofErr w:type="gramEnd"/>
      <w:r w:rsidRPr="00C926C3">
        <w:rPr>
          <w:b/>
          <w:color w:val="FF0000"/>
          <w:sz w:val="36"/>
          <w:szCs w:val="36"/>
          <w:vertAlign w:val="superscript"/>
        </w:rPr>
        <w:t xml:space="preserve"> le prix qu’il pense vendre son plat,  la réputation de son restaurant, le respect de son terroir, </w:t>
      </w:r>
    </w:p>
    <w:p w14:paraId="55D8ABF8" w14:textId="77777777" w:rsidR="00FD6993" w:rsidRPr="00FD6993" w:rsidRDefault="00FD6993" w:rsidP="00FD6993">
      <w:pPr>
        <w:rPr>
          <w:b/>
          <w:sz w:val="28"/>
        </w:rPr>
      </w:pPr>
    </w:p>
    <w:p w14:paraId="744A1B96" w14:textId="77777777" w:rsidR="0060108E" w:rsidRPr="00FD6993" w:rsidRDefault="00FD6993" w:rsidP="0068422E">
      <w:pPr>
        <w:numPr>
          <w:ilvl w:val="0"/>
          <w:numId w:val="3"/>
        </w:numPr>
        <w:rPr>
          <w:sz w:val="28"/>
        </w:rPr>
      </w:pPr>
      <w:r w:rsidRPr="00FD6993">
        <w:rPr>
          <w:b/>
          <w:bCs/>
          <w:sz w:val="28"/>
          <w:vertAlign w:val="superscript"/>
        </w:rPr>
        <w:t>Quelles sont les caractéristiques liées aux signes de qualité ?</w:t>
      </w:r>
    </w:p>
    <w:p w14:paraId="5A11492B" w14:textId="27730628" w:rsidR="00FD6993" w:rsidRPr="00C926C3" w:rsidRDefault="00C926C3" w:rsidP="00FD6993">
      <w:pPr>
        <w:rPr>
          <w:b/>
          <w:bCs/>
          <w:color w:val="FF0000"/>
          <w:sz w:val="36"/>
          <w:szCs w:val="36"/>
          <w:vertAlign w:val="superscript"/>
        </w:rPr>
      </w:pPr>
      <w:proofErr w:type="gramStart"/>
      <w:r w:rsidRPr="00C926C3">
        <w:rPr>
          <w:b/>
          <w:bCs/>
          <w:color w:val="FF0000"/>
          <w:sz w:val="36"/>
          <w:szCs w:val="36"/>
          <w:vertAlign w:val="superscript"/>
        </w:rPr>
        <w:t>un</w:t>
      </w:r>
      <w:proofErr w:type="gramEnd"/>
      <w:r w:rsidRPr="00C926C3">
        <w:rPr>
          <w:b/>
          <w:bCs/>
          <w:color w:val="FF0000"/>
          <w:sz w:val="36"/>
          <w:szCs w:val="36"/>
          <w:vertAlign w:val="superscript"/>
        </w:rPr>
        <w:t xml:space="preserve"> produit cultivé ou élevé dans des conditions optimales.  </w:t>
      </w:r>
      <w:proofErr w:type="gramStart"/>
      <w:r w:rsidRPr="00C926C3">
        <w:rPr>
          <w:b/>
          <w:bCs/>
          <w:color w:val="FF0000"/>
          <w:sz w:val="36"/>
          <w:szCs w:val="36"/>
          <w:vertAlign w:val="superscript"/>
        </w:rPr>
        <w:t>pas</w:t>
      </w:r>
      <w:proofErr w:type="gramEnd"/>
      <w:r w:rsidRPr="00C926C3">
        <w:rPr>
          <w:b/>
          <w:bCs/>
          <w:color w:val="FF0000"/>
          <w:sz w:val="36"/>
          <w:szCs w:val="36"/>
          <w:vertAlign w:val="superscript"/>
        </w:rPr>
        <w:t xml:space="preserve"> de  pesticide ou de la nourriture saine sans antibiotique.</w:t>
      </w:r>
    </w:p>
    <w:p w14:paraId="42B0EE66" w14:textId="0D86AF62" w:rsidR="00FD6993" w:rsidRPr="00FD6993" w:rsidRDefault="00C926C3" w:rsidP="00FD6993">
      <w:pPr>
        <w:rPr>
          <w:sz w:val="28"/>
        </w:rPr>
      </w:pPr>
      <w:proofErr w:type="gramStart"/>
      <w:r w:rsidRPr="00C926C3">
        <w:rPr>
          <w:b/>
          <w:bCs/>
          <w:color w:val="FF0000"/>
          <w:sz w:val="36"/>
          <w:szCs w:val="36"/>
          <w:vertAlign w:val="superscript"/>
        </w:rPr>
        <w:t>une</w:t>
      </w:r>
      <w:proofErr w:type="gramEnd"/>
      <w:r w:rsidRPr="00C926C3">
        <w:rPr>
          <w:b/>
          <w:bCs/>
          <w:color w:val="FF0000"/>
          <w:sz w:val="36"/>
          <w:szCs w:val="36"/>
          <w:vertAlign w:val="superscript"/>
        </w:rPr>
        <w:t xml:space="preserve"> </w:t>
      </w:r>
      <w:proofErr w:type="spellStart"/>
      <w:r w:rsidRPr="00C926C3">
        <w:rPr>
          <w:b/>
          <w:bCs/>
          <w:color w:val="FF0000"/>
          <w:sz w:val="36"/>
          <w:szCs w:val="36"/>
          <w:vertAlign w:val="superscript"/>
        </w:rPr>
        <w:t>methode</w:t>
      </w:r>
      <w:proofErr w:type="spellEnd"/>
      <w:r w:rsidRPr="00C926C3">
        <w:rPr>
          <w:b/>
          <w:bCs/>
          <w:color w:val="FF0000"/>
          <w:sz w:val="36"/>
          <w:szCs w:val="36"/>
          <w:vertAlign w:val="superscript"/>
        </w:rPr>
        <w:t xml:space="preserve"> locale </w:t>
      </w:r>
      <w:r>
        <w:rPr>
          <w:b/>
          <w:bCs/>
          <w:color w:val="FF0000"/>
          <w:sz w:val="36"/>
          <w:szCs w:val="36"/>
          <w:vertAlign w:val="superscript"/>
        </w:rPr>
        <w:t xml:space="preserve">ancestrale </w:t>
      </w:r>
      <w:r w:rsidRPr="00C926C3">
        <w:rPr>
          <w:b/>
          <w:bCs/>
          <w:color w:val="FF0000"/>
          <w:sz w:val="36"/>
          <w:szCs w:val="36"/>
          <w:vertAlign w:val="superscript"/>
        </w:rPr>
        <w:t>en prof</w:t>
      </w:r>
      <w:r>
        <w:rPr>
          <w:b/>
          <w:bCs/>
          <w:color w:val="FF0000"/>
          <w:sz w:val="36"/>
          <w:szCs w:val="36"/>
          <w:vertAlign w:val="superscript"/>
        </w:rPr>
        <w:t>itant de ce que donne la nature locale.</w:t>
      </w:r>
    </w:p>
    <w:p w14:paraId="18B68AA9" w14:textId="77777777" w:rsidR="0068422E" w:rsidRPr="0068422E" w:rsidRDefault="0068422E" w:rsidP="0068422E"/>
    <w:p w14:paraId="2DF23370" w14:textId="77777777" w:rsidR="0068422E" w:rsidRDefault="0068422E" w:rsidP="0068422E">
      <w:pPr>
        <w:rPr>
          <w:b/>
          <w:bCs/>
        </w:rPr>
      </w:pPr>
      <w:r w:rsidRPr="0068422E">
        <w:rPr>
          <w:b/>
          <w:bCs/>
        </w:rPr>
        <w:t xml:space="preserve">LES CARACTERISTIQUES LIES AUX SIGNES DE QUALITE </w:t>
      </w:r>
    </w:p>
    <w:p w14:paraId="3FAC1273" w14:textId="77777777" w:rsidR="0068422E" w:rsidRPr="0068422E" w:rsidRDefault="0068422E" w:rsidP="0068422E"/>
    <w:p w14:paraId="474C998C" w14:textId="4E62463E" w:rsidR="0068422E" w:rsidRPr="00FD6993" w:rsidRDefault="00FD6993" w:rsidP="00AD482A">
      <w:pPr>
        <w:numPr>
          <w:ilvl w:val="0"/>
          <w:numId w:val="4"/>
        </w:numPr>
        <w:rPr>
          <w:sz w:val="28"/>
        </w:rPr>
      </w:pPr>
      <w:r w:rsidRPr="00FD6993">
        <w:rPr>
          <w:sz w:val="28"/>
          <w:vertAlign w:val="superscript"/>
        </w:rPr>
        <w:t xml:space="preserve">Un signe de qualité peut nous informer sur </w:t>
      </w:r>
      <w:proofErr w:type="gramStart"/>
      <w:r w:rsidRPr="00FD6993">
        <w:rPr>
          <w:sz w:val="28"/>
          <w:vertAlign w:val="superscript"/>
        </w:rPr>
        <w:t xml:space="preserve">la </w:t>
      </w:r>
      <w:r w:rsidR="00C926C3">
        <w:rPr>
          <w:sz w:val="28"/>
          <w:vertAlign w:val="superscript"/>
        </w:rPr>
        <w:t xml:space="preserve"> </w:t>
      </w:r>
      <w:r w:rsidR="00C926C3" w:rsidRPr="00C911A1">
        <w:rPr>
          <w:color w:val="FF0000"/>
          <w:sz w:val="28"/>
          <w:vertAlign w:val="superscript"/>
        </w:rPr>
        <w:t>QUALITE</w:t>
      </w:r>
      <w:proofErr w:type="gramEnd"/>
      <w:r w:rsidR="00C911A1" w:rsidRPr="00C911A1">
        <w:rPr>
          <w:color w:val="FF0000"/>
          <w:sz w:val="28"/>
          <w:vertAlign w:val="superscript"/>
        </w:rPr>
        <w:t>, la provenance</w:t>
      </w:r>
      <w:r w:rsidR="00C926C3" w:rsidRPr="00C911A1">
        <w:rPr>
          <w:color w:val="FF0000"/>
          <w:sz w:val="28"/>
          <w:vertAlign w:val="superscript"/>
        </w:rPr>
        <w:t xml:space="preserve"> </w:t>
      </w:r>
      <w:r w:rsidRPr="00FD6993">
        <w:rPr>
          <w:sz w:val="28"/>
          <w:vertAlign w:val="superscript"/>
        </w:rPr>
        <w:t xml:space="preserve">d’un produit, mais </w:t>
      </w:r>
      <w:r w:rsidR="0068422E" w:rsidRPr="00FD6993">
        <w:rPr>
          <w:sz w:val="28"/>
          <w:vertAlign w:val="superscript"/>
        </w:rPr>
        <w:t xml:space="preserve"> aussi sur les </w:t>
      </w:r>
      <w:r w:rsidR="0068422E" w:rsidRPr="00FD6993">
        <w:rPr>
          <w:sz w:val="28"/>
        </w:rPr>
        <w:t xml:space="preserve"> </w:t>
      </w:r>
      <w:proofErr w:type="spellStart"/>
      <w:r w:rsidR="00C926C3" w:rsidRPr="00C911A1">
        <w:rPr>
          <w:rFonts w:ascii="Calibri" w:hAnsi="Calibri"/>
          <w:color w:val="FF0000"/>
          <w:sz w:val="28"/>
        </w:rPr>
        <w:t>methodes</w:t>
      </w:r>
      <w:proofErr w:type="spellEnd"/>
      <w:r w:rsidR="00C926C3" w:rsidRPr="00C911A1">
        <w:rPr>
          <w:rFonts w:ascii="Calibri" w:hAnsi="Calibri"/>
          <w:color w:val="FF0000"/>
          <w:sz w:val="28"/>
        </w:rPr>
        <w:t xml:space="preserve"> </w:t>
      </w:r>
      <w:r w:rsidR="00C926C3" w:rsidRPr="00C911A1">
        <w:rPr>
          <w:color w:val="FF0000"/>
          <w:sz w:val="28"/>
        </w:rPr>
        <w:t>d’</w:t>
      </w:r>
      <w:proofErr w:type="spellStart"/>
      <w:r w:rsidR="00C926C3" w:rsidRPr="00C911A1">
        <w:rPr>
          <w:color w:val="FF0000"/>
          <w:sz w:val="28"/>
        </w:rPr>
        <w:t>elevage</w:t>
      </w:r>
      <w:proofErr w:type="spellEnd"/>
      <w:r w:rsidR="00C926C3" w:rsidRPr="00C911A1">
        <w:rPr>
          <w:color w:val="FF0000"/>
          <w:sz w:val="28"/>
        </w:rPr>
        <w:t xml:space="preserve"> </w:t>
      </w:r>
      <w:r w:rsidR="00C926C3">
        <w:rPr>
          <w:sz w:val="28"/>
        </w:rPr>
        <w:t xml:space="preserve">ou de </w:t>
      </w:r>
      <w:r w:rsidR="00C926C3" w:rsidRPr="00C911A1">
        <w:rPr>
          <w:color w:val="FF0000"/>
          <w:sz w:val="28"/>
        </w:rPr>
        <w:t>culture</w:t>
      </w:r>
      <w:r w:rsidR="0068422E" w:rsidRPr="00FD6993">
        <w:rPr>
          <w:b/>
          <w:bCs/>
          <w:sz w:val="28"/>
          <w:vertAlign w:val="superscript"/>
        </w:rPr>
        <w:t xml:space="preserve"> </w:t>
      </w:r>
      <w:r w:rsidR="00C926C3">
        <w:rPr>
          <w:sz w:val="28"/>
          <w:vertAlign w:val="superscript"/>
        </w:rPr>
        <w:t xml:space="preserve"> ainsi que sur les  qualités </w:t>
      </w:r>
      <w:r w:rsidR="00C926C3" w:rsidRPr="00C911A1">
        <w:rPr>
          <w:b/>
          <w:bCs/>
          <w:color w:val="FF0000"/>
          <w:sz w:val="28"/>
          <w:vertAlign w:val="superscript"/>
        </w:rPr>
        <w:t>ORGANOLEPTIQUES</w:t>
      </w:r>
      <w:r w:rsidR="0068422E" w:rsidRPr="00C911A1">
        <w:rPr>
          <w:b/>
          <w:bCs/>
          <w:color w:val="FF0000"/>
          <w:sz w:val="28"/>
          <w:vertAlign w:val="superscript"/>
        </w:rPr>
        <w:t>.</w:t>
      </w:r>
      <w:r w:rsidR="0068422E" w:rsidRPr="00FD6993">
        <w:rPr>
          <w:b/>
          <w:bCs/>
          <w:sz w:val="28"/>
          <w:vertAlign w:val="superscript"/>
        </w:rPr>
        <w:t xml:space="preserve"> </w:t>
      </w:r>
      <w:proofErr w:type="gramStart"/>
      <w:r w:rsidR="0068422E" w:rsidRPr="00FD6993">
        <w:rPr>
          <w:sz w:val="28"/>
          <w:vertAlign w:val="superscript"/>
        </w:rPr>
        <w:t>pouvant</w:t>
      </w:r>
      <w:proofErr w:type="gramEnd"/>
      <w:r w:rsidR="0068422E" w:rsidRPr="00FD6993">
        <w:rPr>
          <w:sz w:val="28"/>
          <w:vertAlign w:val="superscript"/>
        </w:rPr>
        <w:t xml:space="preserve"> le distinguer des produits de consommation courants.</w:t>
      </w:r>
    </w:p>
    <w:p w14:paraId="60AB6C8B" w14:textId="77777777" w:rsidR="0068422E" w:rsidRDefault="0068422E">
      <w:bookmarkStart w:id="0" w:name="_GoBack"/>
      <w:bookmarkEnd w:id="0"/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4016"/>
        <w:gridCol w:w="4626"/>
        <w:gridCol w:w="2126"/>
      </w:tblGrid>
      <w:tr w:rsidR="0068422E" w:rsidRPr="0068422E" w14:paraId="578C96DB" w14:textId="77777777" w:rsidTr="00FD6993">
        <w:tc>
          <w:tcPr>
            <w:tcW w:w="4016" w:type="dxa"/>
            <w:vAlign w:val="center"/>
          </w:tcPr>
          <w:p w14:paraId="2B7004C9" w14:textId="77777777" w:rsidR="0068422E" w:rsidRPr="0068422E" w:rsidRDefault="0068422E" w:rsidP="00FD6993">
            <w:pPr>
              <w:jc w:val="center"/>
              <w:rPr>
                <w:b/>
                <w:sz w:val="28"/>
              </w:rPr>
            </w:pPr>
            <w:r w:rsidRPr="0068422E">
              <w:rPr>
                <w:b/>
                <w:sz w:val="28"/>
              </w:rPr>
              <w:t>CERTIFICATION</w:t>
            </w:r>
          </w:p>
        </w:tc>
        <w:tc>
          <w:tcPr>
            <w:tcW w:w="4626" w:type="dxa"/>
            <w:vAlign w:val="center"/>
          </w:tcPr>
          <w:p w14:paraId="03746944" w14:textId="77777777" w:rsidR="0068422E" w:rsidRPr="0068422E" w:rsidRDefault="0068422E" w:rsidP="00FD6993">
            <w:pPr>
              <w:jc w:val="center"/>
              <w:rPr>
                <w:b/>
                <w:sz w:val="28"/>
              </w:rPr>
            </w:pPr>
            <w:r w:rsidRPr="0068422E">
              <w:rPr>
                <w:b/>
                <w:sz w:val="28"/>
              </w:rPr>
              <w:t>DEFINITION</w:t>
            </w:r>
          </w:p>
        </w:tc>
        <w:tc>
          <w:tcPr>
            <w:tcW w:w="2126" w:type="dxa"/>
            <w:vAlign w:val="center"/>
          </w:tcPr>
          <w:p w14:paraId="23F70BCE" w14:textId="77777777" w:rsidR="0068422E" w:rsidRPr="0068422E" w:rsidRDefault="0068422E" w:rsidP="00FD6993">
            <w:pPr>
              <w:jc w:val="center"/>
              <w:rPr>
                <w:b/>
                <w:sz w:val="28"/>
              </w:rPr>
            </w:pPr>
            <w:r w:rsidRPr="0068422E">
              <w:rPr>
                <w:b/>
                <w:sz w:val="28"/>
              </w:rPr>
              <w:t>EXEMPLES</w:t>
            </w:r>
          </w:p>
        </w:tc>
      </w:tr>
      <w:tr w:rsidR="0068422E" w14:paraId="412DC47D" w14:textId="77777777" w:rsidTr="00FD6993">
        <w:tc>
          <w:tcPr>
            <w:tcW w:w="4016" w:type="dxa"/>
            <w:vAlign w:val="center"/>
          </w:tcPr>
          <w:p w14:paraId="4784322A" w14:textId="77777777" w:rsidR="0068422E" w:rsidRDefault="0068422E" w:rsidP="00FD699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63CDB02" wp14:editId="67AA84A3">
                  <wp:extent cx="2235371" cy="1577340"/>
                  <wp:effectExtent l="0" t="0" r="0" b="0"/>
                  <wp:docPr id="2" name="Espace réservé du contenu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pace réservé du contenu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901" cy="160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855099" w14:textId="77777777" w:rsidR="00FD6993" w:rsidRDefault="00FD6993" w:rsidP="00FD6993">
            <w:pPr>
              <w:jc w:val="center"/>
            </w:pPr>
          </w:p>
          <w:p w14:paraId="5671C12B" w14:textId="77777777" w:rsidR="00FD6993" w:rsidRDefault="00FD6993" w:rsidP="00FD6993">
            <w:pPr>
              <w:jc w:val="center"/>
            </w:pPr>
          </w:p>
        </w:tc>
        <w:tc>
          <w:tcPr>
            <w:tcW w:w="4626" w:type="dxa"/>
            <w:vAlign w:val="center"/>
          </w:tcPr>
          <w:p w14:paraId="650C6250" w14:textId="77777777" w:rsidR="0068422E" w:rsidRDefault="0068422E" w:rsidP="00FD6993">
            <w:pPr>
              <w:jc w:val="center"/>
            </w:pPr>
          </w:p>
        </w:tc>
        <w:tc>
          <w:tcPr>
            <w:tcW w:w="2126" w:type="dxa"/>
            <w:vAlign w:val="center"/>
          </w:tcPr>
          <w:p w14:paraId="27249325" w14:textId="77777777" w:rsidR="0068422E" w:rsidRDefault="0068422E" w:rsidP="00FD6993">
            <w:pPr>
              <w:jc w:val="center"/>
            </w:pPr>
          </w:p>
        </w:tc>
      </w:tr>
      <w:tr w:rsidR="0068422E" w14:paraId="7F918F1A" w14:textId="77777777" w:rsidTr="00FD6993">
        <w:tc>
          <w:tcPr>
            <w:tcW w:w="4016" w:type="dxa"/>
            <w:vAlign w:val="center"/>
          </w:tcPr>
          <w:p w14:paraId="13D7C548" w14:textId="77777777" w:rsidR="00FD6993" w:rsidRDefault="0068422E" w:rsidP="00FD699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01AEE7C" wp14:editId="743BC21E">
                  <wp:extent cx="2045335" cy="1775026"/>
                  <wp:effectExtent l="0" t="0" r="12065" b="3175"/>
                  <wp:docPr id="1" name="Espace réservé du contenu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pace réservé du contenu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792" cy="178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  <w:vAlign w:val="center"/>
          </w:tcPr>
          <w:p w14:paraId="57B814C6" w14:textId="77777777" w:rsidR="0068422E" w:rsidRDefault="0068422E" w:rsidP="00FD6993">
            <w:pPr>
              <w:jc w:val="center"/>
            </w:pPr>
          </w:p>
        </w:tc>
        <w:tc>
          <w:tcPr>
            <w:tcW w:w="2126" w:type="dxa"/>
            <w:vAlign w:val="center"/>
          </w:tcPr>
          <w:p w14:paraId="4C01E3EB" w14:textId="77777777" w:rsidR="0068422E" w:rsidRDefault="0068422E" w:rsidP="00FD6993">
            <w:pPr>
              <w:jc w:val="center"/>
            </w:pPr>
          </w:p>
        </w:tc>
      </w:tr>
      <w:tr w:rsidR="0068422E" w14:paraId="747A0978" w14:textId="77777777" w:rsidTr="00FD6993">
        <w:tc>
          <w:tcPr>
            <w:tcW w:w="4016" w:type="dxa"/>
            <w:vAlign w:val="center"/>
          </w:tcPr>
          <w:p w14:paraId="0E2BC565" w14:textId="77777777" w:rsidR="00FD6993" w:rsidRDefault="00FD6993" w:rsidP="00FD6993">
            <w:pPr>
              <w:jc w:val="center"/>
            </w:pPr>
          </w:p>
          <w:p w14:paraId="40406B5D" w14:textId="77777777" w:rsidR="00FD6993" w:rsidRDefault="00FD6993" w:rsidP="00FD699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F60B49F" wp14:editId="6BFE2694">
                  <wp:extent cx="1870376" cy="1755140"/>
                  <wp:effectExtent l="0" t="0" r="9525" b="0"/>
                  <wp:docPr id="3" name="Espace réservé du contenu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pace réservé du contenu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860" cy="1759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63A70E" w14:textId="77777777" w:rsidR="00FD6993" w:rsidRDefault="00FD6993" w:rsidP="00FD6993">
            <w:pPr>
              <w:jc w:val="center"/>
            </w:pPr>
          </w:p>
        </w:tc>
        <w:tc>
          <w:tcPr>
            <w:tcW w:w="4626" w:type="dxa"/>
            <w:vAlign w:val="center"/>
          </w:tcPr>
          <w:p w14:paraId="440C7683" w14:textId="77777777" w:rsidR="0068422E" w:rsidRDefault="0068422E" w:rsidP="00FD6993">
            <w:pPr>
              <w:jc w:val="center"/>
            </w:pPr>
          </w:p>
        </w:tc>
        <w:tc>
          <w:tcPr>
            <w:tcW w:w="2126" w:type="dxa"/>
            <w:vAlign w:val="center"/>
          </w:tcPr>
          <w:p w14:paraId="2D2B62CC" w14:textId="77777777" w:rsidR="0068422E" w:rsidRDefault="0068422E" w:rsidP="00FD6993">
            <w:pPr>
              <w:jc w:val="center"/>
            </w:pPr>
          </w:p>
        </w:tc>
      </w:tr>
      <w:tr w:rsidR="00FD6993" w:rsidRPr="0068422E" w14:paraId="7605E351" w14:textId="77777777" w:rsidTr="00FD6993">
        <w:tc>
          <w:tcPr>
            <w:tcW w:w="4016" w:type="dxa"/>
            <w:vAlign w:val="center"/>
          </w:tcPr>
          <w:p w14:paraId="08CA26E0" w14:textId="77777777" w:rsidR="00FD6993" w:rsidRPr="0068422E" w:rsidRDefault="00FD6993" w:rsidP="00FD6993">
            <w:pPr>
              <w:jc w:val="center"/>
              <w:rPr>
                <w:b/>
                <w:sz w:val="28"/>
              </w:rPr>
            </w:pPr>
            <w:r w:rsidRPr="0068422E">
              <w:rPr>
                <w:b/>
                <w:sz w:val="28"/>
              </w:rPr>
              <w:t>CERTIFICATION</w:t>
            </w:r>
          </w:p>
        </w:tc>
        <w:tc>
          <w:tcPr>
            <w:tcW w:w="4626" w:type="dxa"/>
            <w:vAlign w:val="center"/>
          </w:tcPr>
          <w:p w14:paraId="4E42109A" w14:textId="77777777" w:rsidR="00FD6993" w:rsidRPr="0068422E" w:rsidRDefault="00FD6993" w:rsidP="00FD6993">
            <w:pPr>
              <w:jc w:val="center"/>
              <w:rPr>
                <w:b/>
                <w:sz w:val="28"/>
              </w:rPr>
            </w:pPr>
            <w:r w:rsidRPr="0068422E">
              <w:rPr>
                <w:b/>
                <w:sz w:val="28"/>
              </w:rPr>
              <w:t>DEFINITION</w:t>
            </w:r>
          </w:p>
        </w:tc>
        <w:tc>
          <w:tcPr>
            <w:tcW w:w="2126" w:type="dxa"/>
            <w:vAlign w:val="center"/>
          </w:tcPr>
          <w:p w14:paraId="5783CABF" w14:textId="77777777" w:rsidR="00FD6993" w:rsidRPr="0068422E" w:rsidRDefault="00FD6993" w:rsidP="00FD6993">
            <w:pPr>
              <w:jc w:val="center"/>
              <w:rPr>
                <w:b/>
                <w:sz w:val="28"/>
              </w:rPr>
            </w:pPr>
            <w:r w:rsidRPr="0068422E">
              <w:rPr>
                <w:b/>
                <w:sz w:val="28"/>
              </w:rPr>
              <w:t>EXEMPLES</w:t>
            </w:r>
          </w:p>
        </w:tc>
      </w:tr>
      <w:tr w:rsidR="0068422E" w14:paraId="72F84EAE" w14:textId="77777777" w:rsidTr="00FD6993">
        <w:tc>
          <w:tcPr>
            <w:tcW w:w="4016" w:type="dxa"/>
            <w:vAlign w:val="center"/>
          </w:tcPr>
          <w:p w14:paraId="5AEE83C6" w14:textId="77777777" w:rsidR="0068422E" w:rsidRDefault="0068422E" w:rsidP="00FD6993">
            <w:pPr>
              <w:jc w:val="center"/>
            </w:pPr>
            <w:r w:rsidRPr="0068422E">
              <w:rPr>
                <w:noProof/>
                <w:lang w:eastAsia="fr-FR"/>
              </w:rPr>
              <w:drawing>
                <wp:inline distT="0" distB="0" distL="0" distR="0" wp14:anchorId="4071DE56" wp14:editId="6B6B6E8B">
                  <wp:extent cx="1788983" cy="1805940"/>
                  <wp:effectExtent l="0" t="0" r="0" b="0"/>
                  <wp:docPr id="4" name="Espace réservé du contenu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pace réservé du contenu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138" cy="181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  <w:vAlign w:val="center"/>
          </w:tcPr>
          <w:p w14:paraId="0B422BC2" w14:textId="77777777" w:rsidR="0068422E" w:rsidRDefault="0068422E" w:rsidP="00FD6993">
            <w:pPr>
              <w:jc w:val="center"/>
            </w:pPr>
          </w:p>
        </w:tc>
        <w:tc>
          <w:tcPr>
            <w:tcW w:w="2126" w:type="dxa"/>
            <w:vAlign w:val="center"/>
          </w:tcPr>
          <w:p w14:paraId="04956961" w14:textId="77777777" w:rsidR="0068422E" w:rsidRDefault="0068422E" w:rsidP="00FD6993">
            <w:pPr>
              <w:jc w:val="center"/>
            </w:pPr>
          </w:p>
        </w:tc>
      </w:tr>
      <w:tr w:rsidR="0068422E" w14:paraId="13370661" w14:textId="77777777" w:rsidTr="00FD6993">
        <w:tc>
          <w:tcPr>
            <w:tcW w:w="4016" w:type="dxa"/>
            <w:vAlign w:val="center"/>
          </w:tcPr>
          <w:p w14:paraId="3AEF5C00" w14:textId="77777777" w:rsidR="0068422E" w:rsidRDefault="0068422E" w:rsidP="00FD6993">
            <w:pPr>
              <w:jc w:val="center"/>
            </w:pPr>
            <w:r w:rsidRPr="0068422E">
              <w:rPr>
                <w:noProof/>
                <w:lang w:eastAsia="fr-FR"/>
              </w:rPr>
              <w:drawing>
                <wp:inline distT="0" distB="0" distL="0" distR="0" wp14:anchorId="137CBA84" wp14:editId="330C22B6">
                  <wp:extent cx="2159635" cy="1540068"/>
                  <wp:effectExtent l="0" t="0" r="0" b="9525"/>
                  <wp:docPr id="5" name="Espace réservé du contenu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pace réservé du contenu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164" cy="155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  <w:vAlign w:val="center"/>
          </w:tcPr>
          <w:p w14:paraId="0BA95055" w14:textId="77777777" w:rsidR="0068422E" w:rsidRDefault="0068422E" w:rsidP="00FD6993">
            <w:pPr>
              <w:jc w:val="center"/>
            </w:pPr>
          </w:p>
        </w:tc>
        <w:tc>
          <w:tcPr>
            <w:tcW w:w="2126" w:type="dxa"/>
            <w:vAlign w:val="center"/>
          </w:tcPr>
          <w:p w14:paraId="797B88AB" w14:textId="77777777" w:rsidR="0068422E" w:rsidRDefault="0068422E" w:rsidP="00FD6993">
            <w:pPr>
              <w:jc w:val="center"/>
            </w:pPr>
          </w:p>
        </w:tc>
      </w:tr>
      <w:tr w:rsidR="0068422E" w14:paraId="4771F011" w14:textId="77777777" w:rsidTr="00FD6993">
        <w:tc>
          <w:tcPr>
            <w:tcW w:w="4016" w:type="dxa"/>
            <w:vAlign w:val="center"/>
          </w:tcPr>
          <w:p w14:paraId="40FC6D43" w14:textId="77777777" w:rsidR="0068422E" w:rsidRDefault="0068422E" w:rsidP="00FD6993">
            <w:pPr>
              <w:jc w:val="center"/>
            </w:pPr>
            <w:r w:rsidRPr="0068422E">
              <w:rPr>
                <w:noProof/>
                <w:lang w:eastAsia="fr-FR"/>
              </w:rPr>
              <w:drawing>
                <wp:inline distT="0" distB="0" distL="0" distR="0" wp14:anchorId="739C61E7" wp14:editId="5164C730">
                  <wp:extent cx="1816735" cy="1652364"/>
                  <wp:effectExtent l="0" t="0" r="12065" b="0"/>
                  <wp:docPr id="6" name="Espace réservé du contenu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pace réservé du contenu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358" cy="1661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  <w:vAlign w:val="center"/>
          </w:tcPr>
          <w:p w14:paraId="2EF87BC2" w14:textId="77777777" w:rsidR="0068422E" w:rsidRDefault="0068422E" w:rsidP="00FD6993">
            <w:pPr>
              <w:jc w:val="center"/>
            </w:pPr>
          </w:p>
        </w:tc>
        <w:tc>
          <w:tcPr>
            <w:tcW w:w="2126" w:type="dxa"/>
            <w:vAlign w:val="center"/>
          </w:tcPr>
          <w:p w14:paraId="0DB081D8" w14:textId="77777777" w:rsidR="0068422E" w:rsidRDefault="0068422E" w:rsidP="00FD6993">
            <w:pPr>
              <w:jc w:val="center"/>
            </w:pPr>
          </w:p>
        </w:tc>
      </w:tr>
      <w:tr w:rsidR="0068422E" w14:paraId="36285ECE" w14:textId="77777777" w:rsidTr="00FD6993">
        <w:tc>
          <w:tcPr>
            <w:tcW w:w="4016" w:type="dxa"/>
            <w:vAlign w:val="center"/>
          </w:tcPr>
          <w:p w14:paraId="7913A9A5" w14:textId="77777777" w:rsidR="0068422E" w:rsidRDefault="0068422E" w:rsidP="00FD6993">
            <w:pPr>
              <w:jc w:val="center"/>
            </w:pPr>
            <w:r w:rsidRPr="0068422E">
              <w:rPr>
                <w:noProof/>
                <w:lang w:eastAsia="fr-FR"/>
              </w:rPr>
              <w:drawing>
                <wp:inline distT="0" distB="0" distL="0" distR="0" wp14:anchorId="223A6869" wp14:editId="35C4542B">
                  <wp:extent cx="2410997" cy="1818640"/>
                  <wp:effectExtent l="0" t="0" r="2540" b="10160"/>
                  <wp:docPr id="7" name="Espace réservé du contenu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space réservé du contenu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423" cy="1821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  <w:vAlign w:val="center"/>
          </w:tcPr>
          <w:p w14:paraId="0260073F" w14:textId="77777777" w:rsidR="0068422E" w:rsidRDefault="0068422E" w:rsidP="00FD6993">
            <w:pPr>
              <w:jc w:val="center"/>
            </w:pPr>
          </w:p>
        </w:tc>
        <w:tc>
          <w:tcPr>
            <w:tcW w:w="2126" w:type="dxa"/>
            <w:vAlign w:val="center"/>
          </w:tcPr>
          <w:p w14:paraId="3902A95E" w14:textId="77777777" w:rsidR="0068422E" w:rsidRDefault="0068422E" w:rsidP="00FD6993">
            <w:pPr>
              <w:jc w:val="center"/>
            </w:pPr>
          </w:p>
        </w:tc>
      </w:tr>
    </w:tbl>
    <w:p w14:paraId="45C9E5A5" w14:textId="77777777" w:rsidR="0068422E" w:rsidRDefault="0068422E"/>
    <w:p w14:paraId="6D7BB87D" w14:textId="77777777" w:rsidR="00FD6993" w:rsidRDefault="00FD6993">
      <w:pPr>
        <w:rPr>
          <w:b/>
        </w:rPr>
      </w:pPr>
      <w:r w:rsidRPr="00FD6993">
        <w:rPr>
          <w:b/>
        </w:rPr>
        <w:t xml:space="preserve">RECHERCHE </w:t>
      </w:r>
      <w:r>
        <w:rPr>
          <w:b/>
        </w:rPr>
        <w:t xml:space="preserve">A FAIRE : </w:t>
      </w:r>
    </w:p>
    <w:p w14:paraId="3E61938A" w14:textId="77777777" w:rsidR="00FD6993" w:rsidRPr="00FD6993" w:rsidRDefault="00FD6993">
      <w:pPr>
        <w:rPr>
          <w:b/>
        </w:rPr>
      </w:pPr>
    </w:p>
    <w:p w14:paraId="4065DFFD" w14:textId="3A976570" w:rsidR="00FD6993" w:rsidRDefault="00FD6993">
      <w:r>
        <w:t>Prix au Kg d’un poulet « STANDARD » Hors promotion </w:t>
      </w:r>
      <w:r w:rsidRPr="00C911A1">
        <w:rPr>
          <w:color w:val="FF0000"/>
        </w:rPr>
        <w:t xml:space="preserve">:       </w:t>
      </w:r>
      <w:r w:rsidR="00C926C3" w:rsidRPr="00C911A1">
        <w:rPr>
          <w:color w:val="FF0000"/>
        </w:rPr>
        <w:t>6</w:t>
      </w:r>
      <w:r w:rsidRPr="00C911A1">
        <w:rPr>
          <w:color w:val="FF0000"/>
        </w:rPr>
        <w:t xml:space="preserve">€/KG </w:t>
      </w:r>
    </w:p>
    <w:p w14:paraId="1F4EB1FF" w14:textId="77777777" w:rsidR="00FD6993" w:rsidRDefault="00FD6993"/>
    <w:p w14:paraId="290F493F" w14:textId="157A9500" w:rsidR="00FD6993" w:rsidRPr="00C911A1" w:rsidRDefault="00FD6993" w:rsidP="00FD6993">
      <w:pPr>
        <w:rPr>
          <w:color w:val="FF0000"/>
        </w:rPr>
      </w:pPr>
      <w:r>
        <w:t xml:space="preserve">Prix au Kg d’un poulet « LABEL ROUGE » Hors promotion :  </w:t>
      </w:r>
      <w:proofErr w:type="gramStart"/>
      <w:r w:rsidR="00C926C3" w:rsidRPr="00C911A1">
        <w:rPr>
          <w:color w:val="FF0000"/>
        </w:rPr>
        <w:t>10</w:t>
      </w:r>
      <w:r w:rsidRPr="00C911A1">
        <w:rPr>
          <w:color w:val="FF0000"/>
        </w:rPr>
        <w:t>.€</w:t>
      </w:r>
      <w:proofErr w:type="gramEnd"/>
      <w:r w:rsidRPr="00C911A1">
        <w:rPr>
          <w:color w:val="FF0000"/>
        </w:rPr>
        <w:t>/KG</w:t>
      </w:r>
    </w:p>
    <w:p w14:paraId="4A79C5E9" w14:textId="77777777" w:rsidR="00FD6993" w:rsidRPr="00C911A1" w:rsidRDefault="00FD6993">
      <w:pPr>
        <w:rPr>
          <w:color w:val="FF0000"/>
        </w:rPr>
      </w:pPr>
    </w:p>
    <w:p w14:paraId="3CAA552F" w14:textId="77777777" w:rsidR="00FD6993" w:rsidRPr="00C911A1" w:rsidRDefault="00FD6993">
      <w:pPr>
        <w:rPr>
          <w:color w:val="FF0000"/>
        </w:rPr>
      </w:pPr>
    </w:p>
    <w:p w14:paraId="6D92C83C" w14:textId="77777777" w:rsidR="00FD6993" w:rsidRDefault="00FD6993"/>
    <w:sectPr w:rsidR="00FD6993" w:rsidSect="0068422E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8F4839"/>
    <w:multiLevelType w:val="hybridMultilevel"/>
    <w:tmpl w:val="077C93C8"/>
    <w:lvl w:ilvl="0" w:tplc="E9D66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B8F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7C10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24A4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4095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6835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9661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7EFE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ECBF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ECB240C"/>
    <w:multiLevelType w:val="hybridMultilevel"/>
    <w:tmpl w:val="2F82DE4A"/>
    <w:lvl w:ilvl="0" w:tplc="62BE6E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3C7D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929F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F41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E2A8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06C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5A05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CEC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D2DB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4A37F1B"/>
    <w:multiLevelType w:val="hybridMultilevel"/>
    <w:tmpl w:val="0E285A76"/>
    <w:lvl w:ilvl="0" w:tplc="C3BE0B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0078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EE59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C468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EA40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0E5F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4E1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CA13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B84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F612ACE"/>
    <w:multiLevelType w:val="hybridMultilevel"/>
    <w:tmpl w:val="D00048AE"/>
    <w:lvl w:ilvl="0" w:tplc="BED0C4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5E0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B84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FC7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4CE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84BE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3AFB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AA3C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F8E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22E"/>
    <w:rsid w:val="00420940"/>
    <w:rsid w:val="0060108E"/>
    <w:rsid w:val="0068422E"/>
    <w:rsid w:val="006A6175"/>
    <w:rsid w:val="00C911A1"/>
    <w:rsid w:val="00C926C3"/>
    <w:rsid w:val="00CB6ECD"/>
    <w:rsid w:val="00FD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3ECF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842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926C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26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150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1045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89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18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167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vaillant</dc:creator>
  <cp:keywords/>
  <dc:description/>
  <cp:lastModifiedBy>Utilisateur</cp:lastModifiedBy>
  <cp:revision>2</cp:revision>
  <cp:lastPrinted>2016-03-31T04:32:00Z</cp:lastPrinted>
  <dcterms:created xsi:type="dcterms:W3CDTF">2016-03-31T04:43:00Z</dcterms:created>
  <dcterms:modified xsi:type="dcterms:W3CDTF">2016-03-31T04:43:00Z</dcterms:modified>
</cp:coreProperties>
</file>