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A087ECC" w:rsidP="5A087ECC" w:rsidRDefault="5A087ECC" w14:paraId="11CA31C7" w14:textId="0AE12B4A">
      <w:pPr>
        <w:pStyle w:val="Normal"/>
      </w:pPr>
      <w:r>
        <w:drawing>
          <wp:inline wp14:editId="616B63B2" wp14:anchorId="1F3F0888">
            <wp:extent cx="5724524" cy="6572250"/>
            <wp:effectExtent l="0" t="0" r="0" b="0"/>
            <wp:docPr id="1952276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bd6fe85cb645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15888F4"/>
  <w15:docId w15:val="{a6c9f530-ec4f-4d58-87dc-88ef0061af58}"/>
  <w:rsids>
    <w:rsidRoot w:val="715888F4"/>
    <w:rsid w:val="5A087ECC"/>
    <w:rsid w:val="715888F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7bd6fe85cb645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2019-11-29T14:47:29.6884436Z</dcterms:created>
  <dcterms:modified xsi:type="dcterms:W3CDTF">2019-11-29T14:50:57.2234823Z</dcterms:modified>
  <dc:creator>lydie thebault</dc:creator>
  <lastModifiedBy>lydie thebault</lastModifiedBy>
</coreProperties>
</file>