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718" w:rsidRDefault="00193718" w:rsidP="00193718">
      <w:pPr>
        <w:pStyle w:val="Titre1"/>
        <w:tabs>
          <w:tab w:val="left" w:pos="0"/>
        </w:tabs>
        <w:spacing w:before="40" w:after="40"/>
        <w:rPr>
          <w:b/>
          <w:sz w:val="22"/>
        </w:rPr>
      </w:pPr>
      <w:r>
        <w:pict>
          <v:line id="_x0000_s1026" style="position:absolute;left:0;text-align:left;z-index:251660288" from="78.25pt,9.9pt" to="513.3pt,9.9pt" strokeweight=".26mm">
            <v:stroke joinstyle="miter"/>
          </v:line>
        </w:pict>
      </w:r>
      <w:r>
        <w:rPr>
          <w:b/>
          <w:sz w:val="22"/>
        </w:rPr>
        <w:t>EXERCICE 7</w:t>
      </w:r>
    </w:p>
    <w:p w:rsidR="00193718" w:rsidRDefault="00193718" w:rsidP="00193718">
      <w:pPr>
        <w:pStyle w:val="Corpsdetexte21"/>
        <w:rPr>
          <w:b/>
          <w:i/>
          <w:sz w:val="22"/>
        </w:rPr>
      </w:pPr>
    </w:p>
    <w:p w:rsidR="00193718" w:rsidRDefault="00193718" w:rsidP="00193718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"Aïe ! Caramba" est un bar-restaurant à thème. Son chiffre d'affaires prévisionnel est de 600 000 € H.T.</w:t>
      </w:r>
    </w:p>
    <w:p w:rsidR="00193718" w:rsidRDefault="00193718" w:rsidP="00193718">
      <w:pPr>
        <w:rPr>
          <w:rFonts w:ascii="Times New Roman" w:hAnsi="Times New Roman" w:cs="Times New Roman"/>
          <w:sz w:val="22"/>
        </w:rPr>
      </w:pPr>
    </w:p>
    <w:p w:rsidR="00193718" w:rsidRDefault="00193718" w:rsidP="00193718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Le budget des ventes est le suivant : </w:t>
      </w:r>
    </w:p>
    <w:p w:rsidR="00193718" w:rsidRDefault="00193718" w:rsidP="00193718">
      <w:pPr>
        <w:rPr>
          <w:rFonts w:ascii="Times New Roman" w:hAnsi="Times New Roman" w:cs="Times New Roman"/>
          <w:sz w:val="22"/>
        </w:rPr>
      </w:pPr>
    </w:p>
    <w:tbl>
      <w:tblPr>
        <w:tblW w:w="0" w:type="auto"/>
        <w:tblInd w:w="-3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854"/>
      </w:tblGrid>
      <w:tr w:rsidR="00193718" w:rsidTr="006C42E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718" w:rsidRDefault="00193718" w:rsidP="006C42E5">
            <w:pPr>
              <w:snapToGrid w:val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718" w:rsidRDefault="00193718" w:rsidP="006C42E5">
            <w:pPr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Janvier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718" w:rsidRDefault="00193718" w:rsidP="006C42E5">
            <w:pPr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Février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718" w:rsidRDefault="00193718" w:rsidP="006C42E5">
            <w:pPr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Mars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718" w:rsidRDefault="00193718" w:rsidP="006C42E5">
            <w:pPr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Avril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718" w:rsidRDefault="00193718" w:rsidP="006C42E5">
            <w:pPr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Mai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718" w:rsidRDefault="00193718" w:rsidP="006C42E5">
            <w:pPr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Juin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718" w:rsidRDefault="00193718" w:rsidP="006C42E5">
            <w:pPr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Juillet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718" w:rsidRDefault="00193718" w:rsidP="006C42E5">
            <w:pPr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Août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718" w:rsidRDefault="00193718" w:rsidP="006C42E5">
            <w:pPr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Sept.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718" w:rsidRDefault="00193718" w:rsidP="006C42E5">
            <w:pPr>
              <w:snapToGrid w:val="0"/>
              <w:jc w:val="center"/>
              <w:rPr>
                <w:rFonts w:ascii="Times New Roman" w:hAnsi="Times New Roman" w:cs="Times New Roman"/>
                <w:sz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lang w:val="en-GB"/>
              </w:rPr>
              <w:t>Oct.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718" w:rsidRDefault="00193718" w:rsidP="006C42E5">
            <w:pPr>
              <w:snapToGrid w:val="0"/>
              <w:jc w:val="center"/>
              <w:rPr>
                <w:rFonts w:ascii="Times New Roman" w:hAnsi="Times New Roman" w:cs="Times New Roman"/>
                <w:sz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lang w:val="en-GB"/>
              </w:rPr>
              <w:t>Nov.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718" w:rsidRDefault="00193718" w:rsidP="006C42E5">
            <w:pPr>
              <w:snapToGrid w:val="0"/>
              <w:jc w:val="center"/>
              <w:rPr>
                <w:rFonts w:ascii="Times New Roman" w:hAnsi="Times New Roman" w:cs="Times New Roman"/>
                <w:sz w:val="22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lang w:val="en-GB"/>
              </w:rPr>
              <w:t>Déc</w:t>
            </w:r>
            <w:proofErr w:type="spellEnd"/>
            <w:r>
              <w:rPr>
                <w:rFonts w:ascii="Times New Roman" w:hAnsi="Times New Roman" w:cs="Times New Roman"/>
                <w:sz w:val="22"/>
                <w:lang w:val="en-GB"/>
              </w:rPr>
              <w:t>.</w:t>
            </w:r>
          </w:p>
        </w:tc>
      </w:tr>
      <w:tr w:rsidR="00193718" w:rsidTr="006C42E5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718" w:rsidRDefault="00193718" w:rsidP="006C42E5">
            <w:pPr>
              <w:snapToGrid w:val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CA HT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718" w:rsidRDefault="00193718" w:rsidP="006C42E5">
            <w:pPr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50 000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718" w:rsidRDefault="00193718" w:rsidP="006C42E5">
            <w:pPr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60 000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718" w:rsidRDefault="00193718" w:rsidP="006C42E5">
            <w:pPr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60 000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718" w:rsidRDefault="00193718" w:rsidP="006C42E5">
            <w:pPr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60 000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718" w:rsidRDefault="00193718" w:rsidP="006C42E5">
            <w:pPr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50 000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718" w:rsidRDefault="00193718" w:rsidP="006C42E5">
            <w:pPr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35 000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718" w:rsidRDefault="00193718" w:rsidP="006C42E5">
            <w:pPr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25 000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718" w:rsidRDefault="00193718" w:rsidP="006C42E5">
            <w:pPr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20 000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718" w:rsidRDefault="00193718" w:rsidP="006C42E5">
            <w:pPr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50 000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718" w:rsidRDefault="00193718" w:rsidP="006C42E5">
            <w:pPr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60 000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718" w:rsidRDefault="00193718" w:rsidP="006C42E5">
            <w:pPr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60 000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718" w:rsidRDefault="00193718" w:rsidP="006C42E5">
            <w:pPr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70 000</w:t>
            </w:r>
          </w:p>
        </w:tc>
      </w:tr>
    </w:tbl>
    <w:p w:rsidR="00193718" w:rsidRDefault="00193718" w:rsidP="00193718"/>
    <w:p w:rsidR="00193718" w:rsidRDefault="00193718" w:rsidP="00193718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Pour les charges prévisionnelles, vous disposez des informations suivantes : </w:t>
      </w:r>
    </w:p>
    <w:p w:rsidR="00193718" w:rsidRDefault="00193718" w:rsidP="00193718">
      <w:pPr>
        <w:rPr>
          <w:rFonts w:ascii="Times New Roman" w:hAnsi="Times New Roman" w:cs="Times New Roman"/>
          <w:sz w:val="22"/>
        </w:rPr>
      </w:pPr>
    </w:p>
    <w:p w:rsidR="00193718" w:rsidRDefault="00193718" w:rsidP="00193718">
      <w:pPr>
        <w:numPr>
          <w:ilvl w:val="0"/>
          <w:numId w:val="2"/>
        </w:numPr>
        <w:tabs>
          <w:tab w:val="left" w:pos="360"/>
        </w:tabs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Achats nourriture et boissons : 120 000 € </w:t>
      </w:r>
    </w:p>
    <w:p w:rsidR="00193718" w:rsidRDefault="00193718" w:rsidP="00193718">
      <w:pPr>
        <w:numPr>
          <w:ilvl w:val="0"/>
          <w:numId w:val="2"/>
        </w:numPr>
        <w:tabs>
          <w:tab w:val="left" w:pos="360"/>
        </w:tabs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Stock initial : 25 000 €, il est prévu de ramener le stock en fin d'exercice à 10 000 €. </w:t>
      </w:r>
    </w:p>
    <w:p w:rsidR="00193718" w:rsidRDefault="00193718" w:rsidP="00193718">
      <w:pPr>
        <w:rPr>
          <w:rFonts w:ascii="Times New Roman" w:hAnsi="Times New Roman" w:cs="Times New Roman"/>
          <w:sz w:val="22"/>
        </w:rPr>
      </w:pPr>
    </w:p>
    <w:p w:rsidR="00193718" w:rsidRDefault="00193718" w:rsidP="00193718">
      <w:pPr>
        <w:numPr>
          <w:ilvl w:val="0"/>
          <w:numId w:val="4"/>
        </w:numPr>
        <w:tabs>
          <w:tab w:val="left" w:pos="360"/>
        </w:tabs>
        <w:spacing w:before="40" w:after="40"/>
        <w:rPr>
          <w:rFonts w:ascii="Times New Roman" w:hAnsi="Times New Roman" w:cs="Times New Roman"/>
          <w:b/>
          <w:i/>
          <w:sz w:val="22"/>
        </w:rPr>
      </w:pPr>
      <w:r>
        <w:rPr>
          <w:rFonts w:ascii="Times New Roman" w:hAnsi="Times New Roman" w:cs="Times New Roman"/>
          <w:b/>
          <w:i/>
          <w:sz w:val="22"/>
        </w:rPr>
        <w:t>Calculez les consommations nourriture et boissons prévues, reportez le résultat dans le tableau de prév</w:t>
      </w:r>
      <w:r>
        <w:rPr>
          <w:rFonts w:ascii="Times New Roman" w:hAnsi="Times New Roman" w:cs="Times New Roman"/>
          <w:b/>
          <w:i/>
          <w:sz w:val="22"/>
        </w:rPr>
        <w:t>i</w:t>
      </w:r>
      <w:r>
        <w:rPr>
          <w:rFonts w:ascii="Times New Roman" w:hAnsi="Times New Roman" w:cs="Times New Roman"/>
          <w:b/>
          <w:i/>
          <w:sz w:val="22"/>
        </w:rPr>
        <w:t>sions des charges.</w:t>
      </w:r>
    </w:p>
    <w:p w:rsidR="00193718" w:rsidRDefault="00193718" w:rsidP="00193718">
      <w:pPr>
        <w:numPr>
          <w:ilvl w:val="0"/>
          <w:numId w:val="4"/>
        </w:numPr>
        <w:tabs>
          <w:tab w:val="left" w:pos="360"/>
        </w:tabs>
        <w:spacing w:before="40" w:after="40"/>
        <w:rPr>
          <w:rFonts w:ascii="Times New Roman" w:hAnsi="Times New Roman" w:cs="Times New Roman"/>
          <w:b/>
          <w:i/>
          <w:sz w:val="22"/>
        </w:rPr>
      </w:pPr>
      <w:r>
        <w:rPr>
          <w:rFonts w:ascii="Times New Roman" w:hAnsi="Times New Roman" w:cs="Times New Roman"/>
          <w:b/>
          <w:i/>
          <w:sz w:val="22"/>
        </w:rPr>
        <w:t>Présentez le compte de résultat différentiel.</w:t>
      </w:r>
    </w:p>
    <w:p w:rsidR="00193718" w:rsidRDefault="00193718" w:rsidP="00193718">
      <w:pPr>
        <w:numPr>
          <w:ilvl w:val="0"/>
          <w:numId w:val="4"/>
        </w:numPr>
        <w:tabs>
          <w:tab w:val="left" w:pos="360"/>
        </w:tabs>
        <w:spacing w:before="40" w:after="40"/>
        <w:rPr>
          <w:rFonts w:ascii="Times New Roman" w:hAnsi="Times New Roman" w:cs="Times New Roman"/>
          <w:b/>
          <w:i/>
          <w:sz w:val="22"/>
        </w:rPr>
      </w:pPr>
      <w:r>
        <w:rPr>
          <w:rFonts w:ascii="Times New Roman" w:hAnsi="Times New Roman" w:cs="Times New Roman"/>
          <w:b/>
          <w:i/>
          <w:sz w:val="22"/>
        </w:rPr>
        <w:t xml:space="preserve">Calculez le chiffre d'affaires critique prévisionnel. </w:t>
      </w:r>
    </w:p>
    <w:p w:rsidR="00193718" w:rsidRDefault="00193718" w:rsidP="00193718">
      <w:pPr>
        <w:numPr>
          <w:ilvl w:val="0"/>
          <w:numId w:val="4"/>
        </w:numPr>
        <w:tabs>
          <w:tab w:val="left" w:pos="360"/>
        </w:tabs>
        <w:spacing w:before="40" w:after="40"/>
        <w:rPr>
          <w:rFonts w:ascii="Times New Roman" w:hAnsi="Times New Roman" w:cs="Times New Roman"/>
          <w:b/>
          <w:i/>
          <w:sz w:val="22"/>
        </w:rPr>
      </w:pPr>
      <w:r>
        <w:rPr>
          <w:rFonts w:ascii="Times New Roman" w:hAnsi="Times New Roman" w:cs="Times New Roman"/>
          <w:b/>
          <w:i/>
          <w:sz w:val="22"/>
        </w:rPr>
        <w:t xml:space="preserve">A quelle date ce chiffre d'affaires critique devrait-il être atteint ? </w:t>
      </w:r>
    </w:p>
    <w:p w:rsidR="00193718" w:rsidRDefault="00193718" w:rsidP="00193718">
      <w:pPr>
        <w:rPr>
          <w:rFonts w:ascii="Times New Roman" w:hAnsi="Times New Roman" w:cs="Times New Roman"/>
          <w:sz w:val="22"/>
        </w:rPr>
      </w:pPr>
    </w:p>
    <w:p w:rsidR="00193718" w:rsidRDefault="00193718" w:rsidP="00193718">
      <w:pPr>
        <w:rPr>
          <w:rFonts w:ascii="Times New Roman" w:hAnsi="Times New Roman" w:cs="Times New Roman"/>
          <w:sz w:val="22"/>
        </w:rPr>
      </w:pPr>
    </w:p>
    <w:p w:rsidR="00193718" w:rsidRDefault="00193718" w:rsidP="00193718">
      <w:pPr>
        <w:spacing w:line="360" w:lineRule="auto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Prévisions des charges pour l'exercice</w:t>
      </w:r>
    </w:p>
    <w:tbl>
      <w:tblPr>
        <w:tblW w:w="0" w:type="auto"/>
        <w:tblInd w:w="-10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14"/>
        <w:gridCol w:w="1559"/>
        <w:gridCol w:w="1701"/>
        <w:gridCol w:w="1761"/>
      </w:tblGrid>
      <w:tr w:rsidR="00193718" w:rsidTr="006C42E5"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718" w:rsidRDefault="00193718" w:rsidP="006C42E5">
            <w:pPr>
              <w:snapToGrid w:val="0"/>
              <w:spacing w:before="40" w:after="4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Charges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718" w:rsidRDefault="00193718" w:rsidP="006C42E5">
            <w:pPr>
              <w:snapToGrid w:val="0"/>
              <w:spacing w:before="40" w:after="4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Montant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718" w:rsidRDefault="00193718" w:rsidP="006C42E5">
            <w:pPr>
              <w:snapToGrid w:val="0"/>
              <w:spacing w:before="40" w:after="4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Partie variable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718" w:rsidRDefault="00193718" w:rsidP="006C42E5">
            <w:pPr>
              <w:snapToGrid w:val="0"/>
              <w:spacing w:before="40" w:after="4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Partie fixe</w:t>
            </w:r>
          </w:p>
        </w:tc>
      </w:tr>
      <w:tr w:rsidR="00193718" w:rsidTr="006C42E5">
        <w:tc>
          <w:tcPr>
            <w:tcW w:w="36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718" w:rsidRDefault="00193718" w:rsidP="006C42E5">
            <w:pPr>
              <w:snapToGrid w:val="0"/>
              <w:spacing w:before="40" w:after="4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Consommations nourriture et boissons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718" w:rsidRDefault="00193718" w:rsidP="006C42E5">
            <w:pPr>
              <w:snapToGrid w:val="0"/>
              <w:spacing w:before="40" w:after="40"/>
              <w:ind w:right="283"/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718" w:rsidRDefault="00193718" w:rsidP="006C42E5">
            <w:pPr>
              <w:snapToGrid w:val="0"/>
              <w:spacing w:before="40" w:after="4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718" w:rsidRDefault="00193718" w:rsidP="006C42E5">
            <w:pPr>
              <w:snapToGrid w:val="0"/>
              <w:spacing w:before="40" w:after="4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193718" w:rsidTr="006C42E5">
        <w:tc>
          <w:tcPr>
            <w:tcW w:w="36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718" w:rsidRDefault="00193718" w:rsidP="006C42E5">
            <w:pPr>
              <w:snapToGrid w:val="0"/>
              <w:spacing w:before="40" w:after="4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Charges externes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718" w:rsidRDefault="00193718" w:rsidP="006C42E5">
            <w:pPr>
              <w:snapToGrid w:val="0"/>
              <w:spacing w:before="40" w:after="40"/>
              <w:ind w:right="283"/>
              <w:jc w:val="righ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60 000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718" w:rsidRDefault="00193718" w:rsidP="006C42E5">
            <w:pPr>
              <w:snapToGrid w:val="0"/>
              <w:spacing w:before="40" w:after="4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25 %</w:t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718" w:rsidRDefault="00193718" w:rsidP="006C42E5">
            <w:pPr>
              <w:snapToGrid w:val="0"/>
              <w:spacing w:before="40" w:after="4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75 %</w:t>
            </w:r>
          </w:p>
        </w:tc>
      </w:tr>
      <w:tr w:rsidR="00193718" w:rsidTr="006C42E5">
        <w:tc>
          <w:tcPr>
            <w:tcW w:w="36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718" w:rsidRDefault="00193718" w:rsidP="006C42E5">
            <w:pPr>
              <w:snapToGrid w:val="0"/>
              <w:spacing w:before="40" w:after="4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Impôts et taxes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718" w:rsidRDefault="00193718" w:rsidP="006C42E5">
            <w:pPr>
              <w:snapToGrid w:val="0"/>
              <w:spacing w:before="40" w:after="40"/>
              <w:ind w:right="283"/>
              <w:jc w:val="righ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9 000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718" w:rsidRDefault="00193718" w:rsidP="006C42E5">
            <w:pPr>
              <w:snapToGrid w:val="0"/>
              <w:spacing w:before="40" w:after="4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718" w:rsidRDefault="00193718" w:rsidP="006C42E5">
            <w:pPr>
              <w:snapToGrid w:val="0"/>
              <w:spacing w:before="40" w:after="40"/>
              <w:ind w:right="283"/>
              <w:jc w:val="righ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9 000</w:t>
            </w:r>
          </w:p>
        </w:tc>
      </w:tr>
      <w:tr w:rsidR="00193718" w:rsidTr="006C42E5">
        <w:tc>
          <w:tcPr>
            <w:tcW w:w="36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718" w:rsidRDefault="00193718" w:rsidP="006C42E5">
            <w:pPr>
              <w:snapToGrid w:val="0"/>
              <w:spacing w:before="40" w:after="4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Charges de personnel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718" w:rsidRDefault="00193718" w:rsidP="006C42E5">
            <w:pPr>
              <w:snapToGrid w:val="0"/>
              <w:spacing w:before="40" w:after="40"/>
              <w:ind w:right="283"/>
              <w:jc w:val="righ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260 000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718" w:rsidRDefault="00193718" w:rsidP="006C42E5">
            <w:pPr>
              <w:snapToGrid w:val="0"/>
              <w:spacing w:before="40" w:after="4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60 000</w:t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718" w:rsidRDefault="00193718" w:rsidP="006C42E5">
            <w:pPr>
              <w:snapToGrid w:val="0"/>
              <w:spacing w:before="40" w:after="40"/>
              <w:ind w:right="283"/>
              <w:jc w:val="righ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200 000</w:t>
            </w:r>
          </w:p>
        </w:tc>
      </w:tr>
      <w:tr w:rsidR="00193718" w:rsidTr="006C42E5">
        <w:tc>
          <w:tcPr>
            <w:tcW w:w="36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718" w:rsidRDefault="00193718" w:rsidP="006C42E5">
            <w:pPr>
              <w:snapToGrid w:val="0"/>
              <w:spacing w:before="40" w:after="4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DAP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718" w:rsidRDefault="00193718" w:rsidP="006C42E5">
            <w:pPr>
              <w:snapToGrid w:val="0"/>
              <w:spacing w:before="40" w:after="40"/>
              <w:ind w:right="283"/>
              <w:jc w:val="righ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46 000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718" w:rsidRDefault="00193718" w:rsidP="006C42E5">
            <w:pPr>
              <w:snapToGrid w:val="0"/>
              <w:spacing w:before="40" w:after="4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718" w:rsidRDefault="00193718" w:rsidP="006C42E5">
            <w:pPr>
              <w:snapToGrid w:val="0"/>
              <w:spacing w:before="40" w:after="4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193718" w:rsidTr="006C42E5">
        <w:tc>
          <w:tcPr>
            <w:tcW w:w="36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718" w:rsidRDefault="00193718" w:rsidP="006C42E5">
            <w:pPr>
              <w:snapToGrid w:val="0"/>
              <w:spacing w:before="40" w:after="4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Intérêts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718" w:rsidRDefault="00193718" w:rsidP="006C42E5">
            <w:pPr>
              <w:snapToGrid w:val="0"/>
              <w:spacing w:before="40" w:after="40"/>
              <w:ind w:right="283"/>
              <w:jc w:val="righ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35 000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718" w:rsidRDefault="00193718" w:rsidP="006C42E5">
            <w:pPr>
              <w:snapToGrid w:val="0"/>
              <w:spacing w:before="40" w:after="4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718" w:rsidRDefault="00193718" w:rsidP="006C42E5">
            <w:pPr>
              <w:snapToGrid w:val="0"/>
              <w:spacing w:before="40" w:after="4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193718" w:rsidTr="006C42E5">
        <w:tc>
          <w:tcPr>
            <w:tcW w:w="36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718" w:rsidRDefault="00193718" w:rsidP="006C42E5">
            <w:pPr>
              <w:snapToGrid w:val="0"/>
              <w:spacing w:before="40" w:after="40"/>
              <w:jc w:val="right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Total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718" w:rsidRDefault="00193718" w:rsidP="006C42E5">
            <w:pPr>
              <w:snapToGrid w:val="0"/>
              <w:spacing w:before="40" w:after="40"/>
              <w:ind w:right="283"/>
              <w:jc w:val="right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718" w:rsidRDefault="00193718" w:rsidP="006C42E5">
            <w:pPr>
              <w:snapToGrid w:val="0"/>
              <w:spacing w:before="40" w:after="40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718" w:rsidRDefault="00193718" w:rsidP="006C42E5">
            <w:pPr>
              <w:snapToGrid w:val="0"/>
              <w:spacing w:before="40" w:after="40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</w:tbl>
    <w:p w:rsidR="00193718" w:rsidRDefault="00193718" w:rsidP="00193718"/>
    <w:p w:rsidR="00193718" w:rsidRDefault="00193718" w:rsidP="00193718"/>
    <w:p w:rsidR="00193718" w:rsidRDefault="00193718" w:rsidP="00193718">
      <w:pPr>
        <w:rPr>
          <w:rFonts w:ascii="Times New Roman" w:hAnsi="Times New Roman" w:cs="Times New Roman"/>
          <w:sz w:val="16"/>
        </w:rPr>
      </w:pPr>
    </w:p>
    <w:p w:rsidR="00193718" w:rsidRDefault="00193718" w:rsidP="00193718">
      <w:pPr>
        <w:rPr>
          <w:rFonts w:ascii="Times New Roman" w:hAnsi="Times New Roman" w:cs="Times New Roman"/>
          <w:sz w:val="16"/>
        </w:rPr>
      </w:pPr>
    </w:p>
    <w:p w:rsidR="00193718" w:rsidRDefault="00193718" w:rsidP="00193718">
      <w:pPr>
        <w:rPr>
          <w:rFonts w:ascii="Times New Roman" w:hAnsi="Times New Roman" w:cs="Times New Roman"/>
          <w:sz w:val="16"/>
        </w:rPr>
      </w:pPr>
    </w:p>
    <w:p w:rsidR="00193718" w:rsidRDefault="00193718" w:rsidP="00193718">
      <w:pPr>
        <w:rPr>
          <w:rFonts w:ascii="Times New Roman" w:hAnsi="Times New Roman" w:cs="Times New Roman"/>
          <w:sz w:val="16"/>
        </w:rPr>
      </w:pPr>
    </w:p>
    <w:p w:rsidR="00193718" w:rsidRDefault="00193718" w:rsidP="00193718">
      <w:pPr>
        <w:pStyle w:val="Titre1"/>
        <w:tabs>
          <w:tab w:val="left" w:pos="0"/>
        </w:tabs>
        <w:spacing w:before="40" w:after="40"/>
        <w:rPr>
          <w:b/>
          <w:sz w:val="22"/>
        </w:rPr>
      </w:pPr>
      <w:r>
        <w:pict>
          <v:line id="_x0000_s1027" style="position:absolute;left:0;text-align:left;z-index:251661312" from="78.25pt,9.9pt" to="513.3pt,9.9pt" strokeweight=".26mm">
            <v:stroke joinstyle="miter"/>
          </v:line>
        </w:pict>
      </w:r>
      <w:r>
        <w:rPr>
          <w:b/>
          <w:sz w:val="22"/>
        </w:rPr>
        <w:t>EXERCICE 8</w:t>
      </w:r>
    </w:p>
    <w:p w:rsidR="00193718" w:rsidRDefault="00193718" w:rsidP="00193718">
      <w:pPr>
        <w:rPr>
          <w:rFonts w:ascii="Times New Roman" w:hAnsi="Times New Roman" w:cs="Times New Roman"/>
          <w:sz w:val="22"/>
        </w:rPr>
      </w:pPr>
    </w:p>
    <w:p w:rsidR="00193718" w:rsidRDefault="00193718" w:rsidP="00193718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Pour deux établissements vous disposez des prévisions annuelles suivantes :</w:t>
      </w:r>
    </w:p>
    <w:p w:rsidR="00193718" w:rsidRDefault="00193718" w:rsidP="00193718">
      <w:pPr>
        <w:rPr>
          <w:rFonts w:ascii="Times New Roman" w:hAnsi="Times New Roman" w:cs="Times New Roman"/>
          <w:b/>
          <w:sz w:val="22"/>
        </w:rPr>
      </w:pPr>
    </w:p>
    <w:p w:rsidR="00193718" w:rsidRDefault="00193718" w:rsidP="00193718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b/>
          <w:sz w:val="22"/>
        </w:rPr>
        <w:t>Etablissement A</w:t>
      </w:r>
      <w:r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b/>
          <w:sz w:val="22"/>
        </w:rPr>
        <w:t>:</w:t>
      </w:r>
      <w:r>
        <w:rPr>
          <w:rFonts w:ascii="Times New Roman" w:hAnsi="Times New Roman" w:cs="Times New Roman"/>
          <w:sz w:val="22"/>
        </w:rPr>
        <w:t xml:space="preserve"> </w:t>
      </w:r>
    </w:p>
    <w:p w:rsidR="00193718" w:rsidRDefault="00193718" w:rsidP="00193718">
      <w:pPr>
        <w:pStyle w:val="Retraitcorpsdetexte21"/>
        <w:ind w:left="0" w:right="-170"/>
        <w:rPr>
          <w:sz w:val="22"/>
        </w:rPr>
      </w:pPr>
      <w:r>
        <w:rPr>
          <w:sz w:val="22"/>
        </w:rPr>
        <w:t>Chiffre d'affaires : 1 500 000 € H.T., charges variables 150 000 € HT, charges fixes : 1 200 000 € HT.</w:t>
      </w:r>
    </w:p>
    <w:p w:rsidR="00193718" w:rsidRDefault="00193718" w:rsidP="00193718">
      <w:pPr>
        <w:pStyle w:val="Retraitcorpsdetexte21"/>
        <w:ind w:left="0" w:right="-170"/>
        <w:rPr>
          <w:sz w:val="22"/>
        </w:rPr>
      </w:pPr>
    </w:p>
    <w:p w:rsidR="00193718" w:rsidRDefault="00193718" w:rsidP="00193718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 xml:space="preserve">Etablissement B : </w:t>
      </w:r>
    </w:p>
    <w:p w:rsidR="00193718" w:rsidRDefault="00193718" w:rsidP="00193718">
      <w:pPr>
        <w:pStyle w:val="Retraitcorpsdetexte21"/>
        <w:ind w:left="0" w:right="-170"/>
        <w:rPr>
          <w:sz w:val="22"/>
        </w:rPr>
      </w:pPr>
      <w:r>
        <w:rPr>
          <w:sz w:val="22"/>
        </w:rPr>
        <w:t>Chiffre d'affaires : 1 500 000 € H.T., charges variables 1 200 000 € HT, charges fixes : 150 000 € HT.</w:t>
      </w:r>
    </w:p>
    <w:p w:rsidR="00193718" w:rsidRDefault="00193718" w:rsidP="00193718">
      <w:pPr>
        <w:pStyle w:val="Retraitcorpsdetexte"/>
        <w:ind w:left="0"/>
      </w:pPr>
      <w:r>
        <w:t>Les deux établissements sont fermés durant le mois de février, les ventes sont uniformément réparties sur le reste de l'année.</w:t>
      </w:r>
    </w:p>
    <w:p w:rsidR="00193718" w:rsidRDefault="00193718" w:rsidP="00193718">
      <w:pPr>
        <w:pStyle w:val="Retraitcorpsdetexte"/>
        <w:ind w:left="0"/>
      </w:pPr>
    </w:p>
    <w:p w:rsidR="00193718" w:rsidRDefault="00193718" w:rsidP="00193718">
      <w:pPr>
        <w:pStyle w:val="Retraitcorpsdetexte"/>
        <w:ind w:left="0"/>
      </w:pPr>
      <w:r>
        <w:t>Pour chaque établissement :</w:t>
      </w:r>
    </w:p>
    <w:p w:rsidR="00193718" w:rsidRDefault="00193718" w:rsidP="00193718">
      <w:pPr>
        <w:numPr>
          <w:ilvl w:val="0"/>
          <w:numId w:val="3"/>
        </w:numPr>
        <w:tabs>
          <w:tab w:val="left" w:pos="360"/>
        </w:tabs>
        <w:spacing w:before="40" w:after="40"/>
        <w:rPr>
          <w:rFonts w:ascii="Times New Roman" w:hAnsi="Times New Roman" w:cs="Times New Roman"/>
          <w:b/>
          <w:i/>
          <w:sz w:val="22"/>
        </w:rPr>
      </w:pPr>
      <w:r>
        <w:rPr>
          <w:rFonts w:ascii="Times New Roman" w:hAnsi="Times New Roman" w:cs="Times New Roman"/>
          <w:b/>
          <w:i/>
          <w:sz w:val="22"/>
        </w:rPr>
        <w:t>Présentez le compte de résultat différentiel.</w:t>
      </w:r>
    </w:p>
    <w:p w:rsidR="00193718" w:rsidRDefault="00193718" w:rsidP="00193718">
      <w:pPr>
        <w:numPr>
          <w:ilvl w:val="0"/>
          <w:numId w:val="3"/>
        </w:numPr>
        <w:tabs>
          <w:tab w:val="left" w:pos="360"/>
        </w:tabs>
        <w:spacing w:before="40" w:after="40"/>
        <w:rPr>
          <w:rFonts w:ascii="Times New Roman" w:hAnsi="Times New Roman" w:cs="Times New Roman"/>
          <w:b/>
          <w:i/>
          <w:sz w:val="22"/>
        </w:rPr>
      </w:pPr>
      <w:r>
        <w:rPr>
          <w:rFonts w:ascii="Times New Roman" w:hAnsi="Times New Roman" w:cs="Times New Roman"/>
          <w:b/>
          <w:i/>
          <w:sz w:val="22"/>
        </w:rPr>
        <w:t>Calculez le seuil de rentabilité.</w:t>
      </w:r>
    </w:p>
    <w:p w:rsidR="00193718" w:rsidRDefault="00193718" w:rsidP="00193718">
      <w:pPr>
        <w:numPr>
          <w:ilvl w:val="0"/>
          <w:numId w:val="3"/>
        </w:numPr>
        <w:tabs>
          <w:tab w:val="left" w:pos="360"/>
        </w:tabs>
        <w:spacing w:before="40" w:after="40"/>
        <w:ind w:right="-524"/>
        <w:rPr>
          <w:rFonts w:ascii="Times New Roman" w:hAnsi="Times New Roman" w:cs="Times New Roman"/>
          <w:b/>
          <w:i/>
          <w:sz w:val="22"/>
        </w:rPr>
      </w:pPr>
      <w:r>
        <w:rPr>
          <w:rFonts w:ascii="Times New Roman" w:hAnsi="Times New Roman" w:cs="Times New Roman"/>
          <w:b/>
          <w:i/>
          <w:sz w:val="22"/>
        </w:rPr>
        <w:t>Calculez la date à laquelle le seuil est atteint (vous prendrez 12 mois de 30 jours).</w:t>
      </w:r>
    </w:p>
    <w:p w:rsidR="00193718" w:rsidRDefault="00193718" w:rsidP="00193718">
      <w:pPr>
        <w:numPr>
          <w:ilvl w:val="0"/>
          <w:numId w:val="3"/>
        </w:numPr>
        <w:tabs>
          <w:tab w:val="left" w:pos="360"/>
        </w:tabs>
        <w:spacing w:before="40" w:after="40"/>
        <w:ind w:right="-524"/>
        <w:rPr>
          <w:rFonts w:ascii="Times New Roman" w:hAnsi="Times New Roman" w:cs="Times New Roman"/>
          <w:b/>
          <w:i/>
          <w:sz w:val="22"/>
        </w:rPr>
      </w:pPr>
      <w:r>
        <w:rPr>
          <w:rFonts w:ascii="Times New Roman" w:hAnsi="Times New Roman" w:cs="Times New Roman"/>
          <w:b/>
          <w:i/>
          <w:sz w:val="22"/>
        </w:rPr>
        <w:t>Le niveau de risque est-il le même pour ces deux entreprises ?</w:t>
      </w:r>
    </w:p>
    <w:p w:rsidR="00193718" w:rsidRDefault="00193718" w:rsidP="00193718">
      <w:pPr>
        <w:spacing w:before="40" w:after="40"/>
        <w:ind w:right="-524"/>
        <w:rPr>
          <w:rFonts w:ascii="Times New Roman" w:hAnsi="Times New Roman" w:cs="Times New Roman"/>
          <w:b/>
          <w:i/>
          <w:sz w:val="22"/>
        </w:rPr>
      </w:pPr>
    </w:p>
    <w:p w:rsidR="00E4099D" w:rsidRDefault="00E4099D"/>
    <w:sectPr w:rsidR="00E4099D" w:rsidSect="001937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savePreviewPicture/>
  <w:compat/>
  <w:rsids>
    <w:rsidRoot w:val="00193718"/>
    <w:rsid w:val="00193718"/>
    <w:rsid w:val="002F64AC"/>
    <w:rsid w:val="00311520"/>
    <w:rsid w:val="00E40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b/>
        <w:bCs/>
        <w:i/>
        <w:sz w:val="24"/>
        <w:szCs w:val="24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718"/>
    <w:pPr>
      <w:overflowPunct w:val="0"/>
      <w:autoSpaceDE w:val="0"/>
      <w:spacing w:line="240" w:lineRule="auto"/>
      <w:textAlignment w:val="baseline"/>
    </w:pPr>
    <w:rPr>
      <w:rFonts w:eastAsia="Times New Roman"/>
      <w:b w:val="0"/>
      <w:bCs w:val="0"/>
      <w:i w:val="0"/>
      <w:sz w:val="20"/>
      <w:szCs w:val="20"/>
      <w:lang w:eastAsia="zh-CN"/>
    </w:rPr>
  </w:style>
  <w:style w:type="paragraph" w:styleId="Titre1">
    <w:name w:val="heading 1"/>
    <w:next w:val="Normal"/>
    <w:link w:val="Titre1Car"/>
    <w:qFormat/>
    <w:rsid w:val="00193718"/>
    <w:pPr>
      <w:numPr>
        <w:numId w:val="1"/>
      </w:numPr>
      <w:suppressAutoHyphens/>
      <w:overflowPunct w:val="0"/>
      <w:autoSpaceDE w:val="0"/>
      <w:spacing w:line="240" w:lineRule="auto"/>
      <w:textAlignment w:val="baseline"/>
      <w:outlineLvl w:val="0"/>
    </w:pPr>
    <w:rPr>
      <w:rFonts w:eastAsia="Arial"/>
      <w:b w:val="0"/>
      <w:bCs w:val="0"/>
      <w:i w:val="0"/>
      <w:sz w:val="20"/>
      <w:szCs w:val="20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193718"/>
    <w:rPr>
      <w:rFonts w:eastAsia="Arial"/>
      <w:b w:val="0"/>
      <w:bCs w:val="0"/>
      <w:i w:val="0"/>
      <w:sz w:val="20"/>
      <w:szCs w:val="20"/>
      <w:lang w:eastAsia="zh-CN"/>
    </w:rPr>
  </w:style>
  <w:style w:type="paragraph" w:styleId="Retraitcorpsdetexte">
    <w:name w:val="Body Text Indent"/>
    <w:basedOn w:val="Normal"/>
    <w:link w:val="RetraitcorpsdetexteCar"/>
    <w:rsid w:val="00193718"/>
    <w:pPr>
      <w:ind w:left="144"/>
    </w:pPr>
    <w:rPr>
      <w:rFonts w:ascii="Times New Roman" w:hAnsi="Times New Roman" w:cs="Times New Roman"/>
      <w:sz w:val="22"/>
    </w:rPr>
  </w:style>
  <w:style w:type="character" w:customStyle="1" w:styleId="RetraitcorpsdetexteCar">
    <w:name w:val="Retrait corps de texte Car"/>
    <w:basedOn w:val="Policepardfaut"/>
    <w:link w:val="Retraitcorpsdetexte"/>
    <w:rsid w:val="00193718"/>
    <w:rPr>
      <w:rFonts w:ascii="Times New Roman" w:eastAsia="Times New Roman" w:hAnsi="Times New Roman" w:cs="Times New Roman"/>
      <w:b w:val="0"/>
      <w:bCs w:val="0"/>
      <w:i w:val="0"/>
      <w:sz w:val="22"/>
      <w:szCs w:val="20"/>
      <w:lang w:eastAsia="zh-CN"/>
    </w:rPr>
  </w:style>
  <w:style w:type="paragraph" w:customStyle="1" w:styleId="Retraitcorpsdetexte21">
    <w:name w:val="Retrait corps de texte 21"/>
    <w:basedOn w:val="Normal"/>
    <w:rsid w:val="00193718"/>
    <w:pPr>
      <w:ind w:left="144"/>
    </w:pPr>
    <w:rPr>
      <w:rFonts w:ascii="Times New Roman" w:hAnsi="Times New Roman" w:cs="Times New Roman"/>
    </w:rPr>
  </w:style>
  <w:style w:type="paragraph" w:customStyle="1" w:styleId="Corpsdetexte21">
    <w:name w:val="Corps de texte 21"/>
    <w:basedOn w:val="Normal"/>
    <w:rsid w:val="00193718"/>
    <w:pPr>
      <w:spacing w:line="240" w:lineRule="atLeast"/>
      <w:jc w:val="both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maison</dc:creator>
  <cp:lastModifiedBy>maison</cp:lastModifiedBy>
  <cp:revision>1</cp:revision>
  <dcterms:created xsi:type="dcterms:W3CDTF">2012-05-23T17:33:00Z</dcterms:created>
  <dcterms:modified xsi:type="dcterms:W3CDTF">2012-05-23T17:34:00Z</dcterms:modified>
</cp:coreProperties>
</file>