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-572" w:type="dxa"/>
        <w:tblBorders>
          <w:top w:val="single" w:sz="6" w:space="0" w:color="00000A"/>
          <w:left w:val="single" w:sz="12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700"/>
        <w:gridCol w:w="655"/>
        <w:gridCol w:w="52"/>
        <w:gridCol w:w="701"/>
        <w:gridCol w:w="55"/>
        <w:gridCol w:w="453"/>
        <w:gridCol w:w="207"/>
        <w:gridCol w:w="59"/>
        <w:gridCol w:w="649"/>
        <w:gridCol w:w="426"/>
        <w:gridCol w:w="162"/>
        <w:gridCol w:w="723"/>
        <w:gridCol w:w="35"/>
        <w:gridCol w:w="565"/>
        <w:gridCol w:w="575"/>
      </w:tblGrid>
      <w:tr w:rsidR="001C464F" w:rsidTr="004F5082">
        <w:tc>
          <w:tcPr>
            <w:tcW w:w="7068" w:type="dxa"/>
            <w:gridSpan w:val="9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</w:tcPr>
          <w:p w:rsidR="001C464F" w:rsidRDefault="004F508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Nom du plat : </w:t>
            </w: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TARTE CITRON MERINGUEE</w:t>
            </w: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Individuelle</w:t>
            </w: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BASE : </w:t>
            </w:r>
          </w:p>
          <w:p w:rsidR="001C464F" w:rsidRDefault="004F5082">
            <w:pPr>
              <w:widowControl w:val="0"/>
              <w:jc w:val="center"/>
              <w:rPr>
                <w:rFonts w:ascii="Book Antiqua" w:hAnsi="Book Antiqua"/>
                <w:b/>
                <w:bCs/>
                <w:sz w:val="40"/>
                <w:szCs w:val="40"/>
              </w:rPr>
            </w:pPr>
            <w:r>
              <w:rPr>
                <w:rFonts w:ascii="Book Antiqua" w:hAnsi="Book Antiqua"/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17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date</w:t>
            </w:r>
            <w:proofErr w:type="gramEnd"/>
          </w:p>
        </w:tc>
      </w:tr>
      <w:tr w:rsidR="001C464F" w:rsidTr="004F5082">
        <w:tc>
          <w:tcPr>
            <w:tcW w:w="634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</w:tcPr>
          <w:p w:rsidR="001C464F" w:rsidRDefault="004F50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DESCRIPTIF</w:t>
            </w:r>
            <w:r>
              <w:rPr>
                <w:sz w:val="22"/>
              </w:rPr>
              <w:t> :</w:t>
            </w:r>
          </w:p>
          <w:p w:rsidR="001C464F" w:rsidRDefault="001C46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C464F" w:rsidRDefault="001C46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C464F" w:rsidRDefault="001C46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Tarte à base de pâte sucrée, garnie d’un appareil parfumé au citron très moelleux. La tarte est recouverte d’une meringue française colorée sous la salamandre.</w:t>
            </w:r>
          </w:p>
          <w:p w:rsidR="004F5082" w:rsidRDefault="004F5082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5082" w:rsidRDefault="004F5082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dxa"/>
            <w:gridSpan w:val="10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</w:pPr>
            <w:r w:rsidRPr="004F5082">
              <w:rPr>
                <w:noProof/>
              </w:rPr>
              <w:drawing>
                <wp:inline distT="0" distB="0" distL="0" distR="0" wp14:anchorId="527EFBF9" wp14:editId="6C9561C3">
                  <wp:extent cx="1238250" cy="1419124"/>
                  <wp:effectExtent l="0" t="0" r="0" b="0"/>
                  <wp:docPr id="3" name="Image 3" descr="C:\Users\Utilisateur\Downloads\20160129_12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wnloads\20160129_121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87" cy="142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4F" w:rsidTr="004F5082">
        <w:tc>
          <w:tcPr>
            <w:tcW w:w="318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PHASES ESSENTIELLES DE PROGRESSION</w:t>
            </w:r>
          </w:p>
        </w:tc>
        <w:tc>
          <w:tcPr>
            <w:tcW w:w="23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DENREES</w:t>
            </w:r>
          </w:p>
        </w:tc>
        <w:tc>
          <w:tcPr>
            <w:tcW w:w="2764" w:type="dxa"/>
            <w:gridSpan w:val="9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PRINCIPAUX   </w:t>
            </w:r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  <w:u w:val="single"/>
              </w:rPr>
              <w:t xml:space="preserve">APPAREILS   </w:t>
            </w:r>
          </w:p>
        </w:tc>
        <w:tc>
          <w:tcPr>
            <w:tcW w:w="1898" w:type="dxa"/>
            <w:gridSpan w:val="4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VALEUR</w:t>
            </w:r>
          </w:p>
        </w:tc>
      </w:tr>
      <w:tr w:rsidR="001C464F" w:rsidTr="004F5082">
        <w:tc>
          <w:tcPr>
            <w:tcW w:w="3186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C464F" w:rsidRDefault="001C464F">
            <w:pPr>
              <w:widowControl w:val="0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NATURE</w:t>
            </w:r>
          </w:p>
        </w:tc>
        <w:tc>
          <w:tcPr>
            <w:tcW w:w="707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  <w:lang w:val="nl-NL"/>
              </w:rPr>
            </w:pPr>
            <w:r>
              <w:rPr>
                <w:b/>
                <w:sz w:val="12"/>
                <w:lang w:val="nl-NL"/>
              </w:rPr>
              <w:t>L</w:t>
            </w:r>
          </w:p>
        </w:tc>
        <w:tc>
          <w:tcPr>
            <w:tcW w:w="5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2"/>
                <w:lang w:val="nl-NL"/>
              </w:rPr>
            </w:pPr>
            <w:r>
              <w:rPr>
                <w:b/>
                <w:sz w:val="12"/>
                <w:lang w:val="nl-NL"/>
              </w:rPr>
              <w:t>P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  <w:lang w:val="nl-NL"/>
              </w:rPr>
            </w:pPr>
            <w:r>
              <w:rPr>
                <w:b/>
                <w:sz w:val="12"/>
                <w:lang w:val="nl-NL"/>
              </w:rPr>
              <w:t>U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  <w:lang w:val="nl-NL"/>
              </w:rPr>
            </w:pPr>
            <w:r>
              <w:rPr>
                <w:b/>
                <w:sz w:val="12"/>
                <w:lang w:val="nl-NL"/>
              </w:rPr>
              <w:t>H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</w:p>
        </w:tc>
        <w:tc>
          <w:tcPr>
            <w:tcW w:w="5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</w:t>
            </w:r>
          </w:p>
          <w:p w:rsidR="001C464F" w:rsidRDefault="004F5082">
            <w:pPr>
              <w:widowControl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</w:p>
        </w:tc>
      </w:tr>
      <w:tr w:rsidR="001C464F" w:rsidTr="004F5082">
        <w:trPr>
          <w:trHeight w:val="7033"/>
        </w:trPr>
        <w:tc>
          <w:tcPr>
            <w:tcW w:w="3186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</w:tcPr>
          <w:p w:rsidR="001C464F" w:rsidRDefault="001C464F">
            <w:pPr>
              <w:pStyle w:val="Notedefin"/>
              <w:rPr>
                <w:sz w:val="18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/>
                <w:bCs/>
                <w:sz w:val="18"/>
                <w:szCs w:val="20"/>
                <w:u w:val="single"/>
              </w:rPr>
            </w:pPr>
            <w:r>
              <w:rPr>
                <w:rFonts w:ascii="Book Antiqua" w:hAnsi="Book Antiqua"/>
                <w:sz w:val="18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18"/>
                <w:szCs w:val="20"/>
                <w:u w:val="single"/>
              </w:rPr>
              <w:t>1- PATE BRISEE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Réaliser une pâte brisée sucrée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/>
                <w:i/>
                <w:sz w:val="18"/>
                <w:szCs w:val="20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</w:rPr>
              <w:t>GARDER blanc d’œuf pour meringue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Abaisser dans les cercles individuels diamètre 10 cm.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 xml:space="preserve">Garnie de papier et poids 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Cuire à blanc à 200°C pendant 15 minutes.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Remplir de crème de citron chaude et refroidir en cellule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/>
                <w:bCs/>
                <w:sz w:val="18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sz w:val="18"/>
                <w:szCs w:val="20"/>
                <w:u w:val="single"/>
              </w:rPr>
              <w:t>2- CREME DE CITRON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 xml:space="preserve">Porter à ébullition le jus de citron et 1/3 du sucre. 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 xml:space="preserve">Dans une calotte blanchir les œufs entiers, les jaunes </w:t>
            </w:r>
            <w:r>
              <w:rPr>
                <w:rFonts w:ascii="Book Antiqua" w:hAnsi="Book Antiqua"/>
                <w:b/>
                <w:i/>
                <w:sz w:val="18"/>
                <w:szCs w:val="20"/>
              </w:rPr>
              <w:t>(GARDER blancs d’œuf pour meringue)</w:t>
            </w:r>
            <w:r>
              <w:rPr>
                <w:rFonts w:ascii="Book Antiqua" w:hAnsi="Book Antiqua"/>
                <w:sz w:val="18"/>
                <w:szCs w:val="20"/>
              </w:rPr>
              <w:t xml:space="preserve"> 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Cs/>
                <w:sz w:val="18"/>
                <w:szCs w:val="20"/>
              </w:rPr>
            </w:pPr>
            <w:proofErr w:type="gramStart"/>
            <w:r>
              <w:rPr>
                <w:rFonts w:ascii="Book Antiqua" w:hAnsi="Book Antiqua"/>
                <w:bCs/>
                <w:sz w:val="18"/>
                <w:szCs w:val="20"/>
              </w:rPr>
              <w:t>et</w:t>
            </w:r>
            <w:proofErr w:type="gramEnd"/>
            <w:r>
              <w:rPr>
                <w:rFonts w:ascii="Book Antiqua" w:hAnsi="Book Antiqua"/>
                <w:bCs/>
                <w:sz w:val="18"/>
                <w:szCs w:val="20"/>
              </w:rPr>
              <w:t xml:space="preserve"> les 2/3 du sucre. Ajouter la maïzena et verser le jus de citron. Porter à ébullition en remuant. 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Débarrasser dans une calotte et incorporer le beurre en parcelles.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Ajouter du zeste râpé.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bCs/>
                <w:sz w:val="18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b/>
                <w:bCs/>
                <w:sz w:val="18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sz w:val="18"/>
                <w:szCs w:val="20"/>
                <w:u w:val="single"/>
              </w:rPr>
              <w:t>3- MERINGUE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Monter les blancs en neige et serrer avec le sucre en fin.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pStyle w:val="Titre7"/>
              <w:rPr>
                <w:b/>
              </w:rPr>
            </w:pPr>
            <w:r>
              <w:rPr>
                <w:b/>
              </w:rPr>
              <w:t>CREMERIE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Beurre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Jaune d’</w:t>
            </w:r>
            <w:r w:rsidR="008003CD">
              <w:rPr>
                <w:rFonts w:ascii="Book Antiqua" w:hAnsi="Book Antiqua"/>
                <w:sz w:val="20"/>
                <w:szCs w:val="20"/>
              </w:rPr>
              <w:t>œuf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Blanc d’</w:t>
            </w:r>
            <w:r w:rsidR="008003CD">
              <w:rPr>
                <w:rFonts w:ascii="Book Antiqua" w:hAnsi="Book Antiqua"/>
                <w:sz w:val="20"/>
                <w:szCs w:val="20"/>
              </w:rPr>
              <w:t>œuf</w:t>
            </w:r>
            <w:bookmarkStart w:id="0" w:name="_GoBack"/>
            <w:bookmarkEnd w:id="0"/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Œuf entier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pStyle w:val="Titre9"/>
              <w:rPr>
                <w:u w:val="single"/>
              </w:rPr>
            </w:pPr>
            <w:r>
              <w:rPr>
                <w:u w:val="single"/>
              </w:rPr>
              <w:t>FRUITS</w:t>
            </w:r>
          </w:p>
          <w:p w:rsidR="001C464F" w:rsidRDefault="004F5082">
            <w:pPr>
              <w:pStyle w:val="Titre9"/>
              <w:rPr>
                <w:b w:val="0"/>
              </w:rPr>
            </w:pPr>
            <w:r>
              <w:rPr>
                <w:b w:val="0"/>
              </w:rPr>
              <w:t>Citron vert</w:t>
            </w:r>
          </w:p>
          <w:p w:rsidR="001C464F" w:rsidRDefault="001C464F">
            <w:pPr>
              <w:pStyle w:val="Titre9"/>
              <w:rPr>
                <w:u w:val="single"/>
              </w:rPr>
            </w:pPr>
          </w:p>
          <w:p w:rsidR="001C464F" w:rsidRDefault="001C464F">
            <w:pPr>
              <w:pStyle w:val="Titre9"/>
              <w:rPr>
                <w:u w:val="single"/>
              </w:rPr>
            </w:pPr>
          </w:p>
          <w:p w:rsidR="001C464F" w:rsidRDefault="001C464F">
            <w:pPr>
              <w:pStyle w:val="Titre9"/>
              <w:rPr>
                <w:u w:val="single"/>
              </w:rPr>
            </w:pPr>
          </w:p>
          <w:p w:rsidR="001C464F" w:rsidRDefault="004F5082">
            <w:pPr>
              <w:pStyle w:val="Titre9"/>
              <w:rPr>
                <w:u w:val="single"/>
              </w:rPr>
            </w:pPr>
            <w:r>
              <w:rPr>
                <w:u w:val="single"/>
              </w:rPr>
              <w:t>ECONOMAT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Pulco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citron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Farine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Maîzena</w:t>
            </w:r>
            <w:proofErr w:type="spellEnd"/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Sucre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eau</w:t>
            </w:r>
            <w:proofErr w:type="gramEnd"/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Kg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Pièce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Pièce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Pièce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Pièce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Litre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Kg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Kg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Kg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litre</w:t>
            </w:r>
            <w:proofErr w:type="gramEnd"/>
          </w:p>
        </w:tc>
        <w:tc>
          <w:tcPr>
            <w:tcW w:w="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0,400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0,800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0,120</w:t>
            </w:r>
          </w:p>
          <w:p w:rsidR="001C464F" w:rsidRDefault="004F5082">
            <w:pPr>
              <w:widowControl w:val="0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0,150</w:t>
            </w:r>
          </w:p>
        </w:tc>
        <w:tc>
          <w:tcPr>
            <w:tcW w:w="715" w:type="dxa"/>
            <w:gridSpan w:val="3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0,200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PM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0,6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0,080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0,600</w:t>
            </w:r>
          </w:p>
        </w:tc>
        <w:tc>
          <w:tcPr>
            <w:tcW w:w="7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4F5082">
            <w:pPr>
              <w:pStyle w:val="Notedefin"/>
            </w:pPr>
            <w:r>
              <w:t>12</w:t>
            </w: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4F5082">
            <w:pPr>
              <w:pStyle w:val="Notedefin"/>
            </w:pPr>
            <w:r>
              <w:t>PM</w:t>
            </w: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1C464F">
            <w:pPr>
              <w:pStyle w:val="Notedefin"/>
            </w:pPr>
          </w:p>
          <w:p w:rsidR="001C464F" w:rsidRDefault="004F5082">
            <w:pPr>
              <w:pStyle w:val="Notedefin"/>
            </w:pPr>
            <w:r>
              <w:t>0,720</w:t>
            </w:r>
          </w:p>
          <w:p w:rsidR="001C464F" w:rsidRDefault="001C464F">
            <w:pPr>
              <w:pStyle w:val="Notedefin"/>
            </w:pPr>
          </w:p>
        </w:tc>
        <w:tc>
          <w:tcPr>
            <w:tcW w:w="4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0,600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34925</wp:posOffset>
                      </wp:positionV>
                      <wp:extent cx="152400" cy="400685"/>
                      <wp:effectExtent l="0" t="0" r="0" b="0"/>
                      <wp:wrapNone/>
                      <wp:docPr id="2" name="Forme lib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399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41" h="632">
                                    <a:moveTo>
                                      <a:pt x="0" y="0"/>
                                    </a:moveTo>
                                    <a:cubicBezTo>
                                      <a:pt x="60" y="0"/>
                                      <a:pt x="120" y="26"/>
                                      <a:pt x="120" y="52"/>
                                    </a:cubicBezTo>
                                    <a:lnTo>
                                      <a:pt x="120" y="262"/>
                                    </a:lnTo>
                                    <a:cubicBezTo>
                                      <a:pt x="120" y="289"/>
                                      <a:pt x="180" y="315"/>
                                      <a:pt x="240" y="315"/>
                                    </a:cubicBezTo>
                                    <a:cubicBezTo>
                                      <a:pt x="180" y="315"/>
                                      <a:pt x="120" y="341"/>
                                      <a:pt x="120" y="368"/>
                                    </a:cubicBezTo>
                                    <a:lnTo>
                                      <a:pt x="120" y="578"/>
                                    </a:lnTo>
                                    <a:cubicBezTo>
                                      <a:pt x="120" y="604"/>
                                      <a:pt x="60" y="631"/>
                                      <a:pt x="0" y="63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DC53" id="Forme libre 2" o:spid="_x0000_s1026" style="position:absolute;margin-left:.85pt;margin-top:2.75pt;width:12pt;height:31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1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" path="m,c60,,120,26,120,52r,210c120,289,180,315,240,315v-60,,-120,26,-120,53l120,578v,26,-60,53,-120,53e" filled="f">
                      <v:path arrowok="t"/>
                    </v:shape>
                  </w:pict>
                </mc:Fallback>
              </mc:AlternateConten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20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0,6</w:t>
            </w:r>
          </w:p>
          <w:p w:rsidR="001C464F" w:rsidRDefault="00ED1375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0,800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0,080</w:t>
            </w:r>
          </w:p>
          <w:p w:rsidR="001C464F" w:rsidRDefault="004F5082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1,44</w:t>
            </w:r>
          </w:p>
          <w:p w:rsidR="001C464F" w:rsidRDefault="00ED1375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0,150</w:t>
            </w:r>
          </w:p>
        </w:tc>
        <w:tc>
          <w:tcPr>
            <w:tcW w:w="5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1C464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C464F" w:rsidRDefault="001C464F">
            <w:pPr>
              <w:pStyle w:val="Notedefin"/>
            </w:pPr>
          </w:p>
        </w:tc>
      </w:tr>
      <w:tr w:rsidR="001C464F" w:rsidTr="004F5082">
        <w:trPr>
          <w:cantSplit/>
        </w:trPr>
        <w:tc>
          <w:tcPr>
            <w:tcW w:w="6802" w:type="dxa"/>
            <w:gridSpan w:val="7"/>
            <w:vMerge w:val="restart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</w:tcPr>
          <w:p w:rsidR="001C464F" w:rsidRDefault="004F5082">
            <w:pPr>
              <w:widowControl w:val="0"/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DRESSAGE :</w:t>
            </w: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sz w:val="14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Une fois refroidies, décorer à la poche avec la meringue ordinaire et passer sous la salamandre. </w:t>
            </w:r>
          </w:p>
          <w:p w:rsidR="001C464F" w:rsidRDefault="004F5082">
            <w:pPr>
              <w:widowControl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Râper un peu de zeste de citron vert</w:t>
            </w:r>
          </w:p>
          <w:p w:rsidR="001C464F" w:rsidRDefault="004F5082">
            <w:pPr>
              <w:widowControl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Dresser sur assiette.</w:t>
            </w: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sz w:val="14"/>
                <w:szCs w:val="20"/>
              </w:rPr>
            </w:pP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sz w:val="14"/>
                <w:szCs w:val="20"/>
              </w:rPr>
            </w:pP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sz w:val="14"/>
                <w:szCs w:val="20"/>
              </w:rPr>
            </w:pP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sz w:val="14"/>
                <w:szCs w:val="20"/>
              </w:rPr>
            </w:pPr>
          </w:p>
        </w:tc>
        <w:tc>
          <w:tcPr>
            <w:tcW w:w="3401" w:type="dxa"/>
            <w:gridSpan w:val="9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TOTAL DENREES</w:t>
            </w:r>
            <w:r>
              <w:rPr>
                <w:sz w:val="14"/>
              </w:rPr>
              <w:t xml:space="preserve"> :          </w:t>
            </w:r>
          </w:p>
          <w:p w:rsidR="001C464F" w:rsidRDefault="001C464F">
            <w:pPr>
              <w:widowControl w:val="0"/>
              <w:jc w:val="center"/>
              <w:rPr>
                <w:sz w:val="14"/>
              </w:rPr>
            </w:pPr>
          </w:p>
          <w:p w:rsidR="001C464F" w:rsidRDefault="004F5082">
            <w:pPr>
              <w:widowControl w:val="0"/>
              <w:jc w:val="center"/>
              <w:rPr>
                <w:sz w:val="20"/>
              </w:rPr>
            </w:pPr>
            <w:r>
              <w:rPr>
                <w:sz w:val="14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</w:p>
        </w:tc>
      </w:tr>
      <w:tr w:rsidR="001C464F" w:rsidTr="004F5082">
        <w:trPr>
          <w:cantSplit/>
        </w:trPr>
        <w:tc>
          <w:tcPr>
            <w:tcW w:w="6802" w:type="dxa"/>
            <w:gridSpan w:val="7"/>
            <w:vMerge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1C464F" w:rsidRDefault="001C464F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3401" w:type="dxa"/>
            <w:gridSpan w:val="9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ASSAISONNEMENT</w:t>
            </w:r>
            <w:r>
              <w:rPr>
                <w:sz w:val="14"/>
              </w:rPr>
              <w:t> :  X1,02 (2%)</w:t>
            </w:r>
          </w:p>
        </w:tc>
      </w:tr>
      <w:tr w:rsidR="001C464F" w:rsidTr="004F5082">
        <w:trPr>
          <w:cantSplit/>
        </w:trPr>
        <w:tc>
          <w:tcPr>
            <w:tcW w:w="6802" w:type="dxa"/>
            <w:gridSpan w:val="7"/>
            <w:vMerge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1C464F" w:rsidRDefault="001C464F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3401" w:type="dxa"/>
            <w:gridSpan w:val="9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4" w:type="dxa"/>
            </w:tcMar>
          </w:tcPr>
          <w:p w:rsidR="001C464F" w:rsidRDefault="004F5082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COUT MATIERES</w:t>
            </w:r>
            <w:r>
              <w:rPr>
                <w:sz w:val="14"/>
              </w:rPr>
              <w:t> :</w:t>
            </w:r>
          </w:p>
          <w:p w:rsidR="001C464F" w:rsidRDefault="001C464F">
            <w:pPr>
              <w:widowControl w:val="0"/>
              <w:jc w:val="center"/>
              <w:rPr>
                <w:rFonts w:ascii="Book Antiqua" w:hAnsi="Book Antiqua"/>
                <w:sz w:val="14"/>
                <w:szCs w:val="20"/>
              </w:rPr>
            </w:pPr>
          </w:p>
          <w:p w:rsidR="001C464F" w:rsidRDefault="004F5082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prix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portion : </w:t>
            </w:r>
          </w:p>
          <w:p w:rsidR="001C464F" w:rsidRDefault="004F5082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temps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préparation : </w:t>
            </w:r>
          </w:p>
        </w:tc>
      </w:tr>
    </w:tbl>
    <w:p w:rsidR="001C464F" w:rsidRDefault="001C464F">
      <w:pPr>
        <w:widowControl w:val="0"/>
        <w:jc w:val="both"/>
        <w:rPr>
          <w:rFonts w:ascii="Comic Sans MS" w:hAnsi="Comic Sans MS"/>
          <w:b/>
          <w:szCs w:val="20"/>
          <w:u w:val="single"/>
        </w:rPr>
      </w:pPr>
    </w:p>
    <w:p w:rsidR="001C464F" w:rsidRDefault="001C464F">
      <w:pPr>
        <w:widowControl w:val="0"/>
        <w:jc w:val="both"/>
        <w:rPr>
          <w:rFonts w:ascii="Book Antiqua" w:hAnsi="Book Antiqua"/>
          <w:szCs w:val="20"/>
        </w:rPr>
      </w:pPr>
    </w:p>
    <w:p w:rsidR="001C464F" w:rsidRDefault="001C464F"/>
    <w:sectPr w:rsidR="001C464F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464F"/>
    <w:rsid w:val="001C464F"/>
    <w:rsid w:val="004F5082"/>
    <w:rsid w:val="008003CD"/>
    <w:rsid w:val="00E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BC1"/>
  <w15:docId w15:val="{01E62901-457F-4669-8015-C5BEA74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2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6B7520"/>
    <w:pPr>
      <w:keepNext/>
      <w:widowControl w:val="0"/>
      <w:jc w:val="both"/>
      <w:outlineLvl w:val="6"/>
    </w:pPr>
    <w:rPr>
      <w:rFonts w:ascii="Book Antiqua" w:hAnsi="Book Antiqua"/>
      <w:sz w:val="20"/>
      <w:szCs w:val="20"/>
      <w:u w:val="single"/>
    </w:rPr>
  </w:style>
  <w:style w:type="paragraph" w:styleId="Titre9">
    <w:name w:val="heading 9"/>
    <w:basedOn w:val="Normal"/>
    <w:next w:val="Normal"/>
    <w:link w:val="Titre9Car"/>
    <w:qFormat/>
    <w:rsid w:val="006B7520"/>
    <w:pPr>
      <w:keepNext/>
      <w:widowControl w:val="0"/>
      <w:jc w:val="both"/>
      <w:outlineLvl w:val="8"/>
    </w:pPr>
    <w:rPr>
      <w:rFonts w:ascii="Book Antiqua" w:hAnsi="Book Antiqu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qFormat/>
    <w:rsid w:val="006B7520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qFormat/>
    <w:rsid w:val="006B7520"/>
    <w:rPr>
      <w:rFonts w:ascii="Book Antiqua" w:eastAsia="Times New Roman" w:hAnsi="Book Antiqua" w:cs="Times New Roman"/>
      <w:b/>
      <w:bCs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qFormat/>
    <w:rsid w:val="006B7520"/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qFormat/>
    <w:rsid w:val="006B7520"/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B6005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fin">
    <w:name w:val="endnote text"/>
    <w:basedOn w:val="Normal"/>
    <w:link w:val="NotedefinCar"/>
    <w:semiHidden/>
    <w:qFormat/>
    <w:rsid w:val="006B7520"/>
    <w:pPr>
      <w:widowControl w:val="0"/>
      <w:jc w:val="both"/>
    </w:pPr>
    <w:rPr>
      <w:rFonts w:ascii="Book Antiqua" w:hAnsi="Book Antiqua"/>
      <w:sz w:val="20"/>
      <w:szCs w:val="20"/>
    </w:rPr>
  </w:style>
  <w:style w:type="paragraph" w:styleId="Corpsdetexte3">
    <w:name w:val="Body Text 3"/>
    <w:basedOn w:val="Normal"/>
    <w:link w:val="Corpsdetexte3Car"/>
    <w:semiHidden/>
    <w:qFormat/>
    <w:rsid w:val="006B7520"/>
    <w:pPr>
      <w:widowControl w:val="0"/>
    </w:pPr>
    <w:rPr>
      <w:rFonts w:ascii="Book Antiqua" w:hAnsi="Book Antiqu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B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Frédéric FANTONI</cp:lastModifiedBy>
  <cp:revision>7</cp:revision>
  <cp:lastPrinted>2016-01-14T09:33:00Z</cp:lastPrinted>
  <dcterms:created xsi:type="dcterms:W3CDTF">2015-12-12T14:59:00Z</dcterms:created>
  <dcterms:modified xsi:type="dcterms:W3CDTF">2016-02-02T21:06:00Z</dcterms:modified>
  <dc:language>fr-FR</dc:language>
</cp:coreProperties>
</file>