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Groupe 3</w:t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4076700</wp:posOffset>
            </wp:positionH>
            <wp:positionV relativeFrom="paragraph">
              <wp:posOffset>-563245</wp:posOffset>
            </wp:positionV>
            <wp:extent cx="1594485" cy="233743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Foisonnement au jaune d’oeuf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Application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La mousse gélifiée de jaunes d'œufs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Mettre les feuilles de gélatine (12g) à tremper dans de l'eau froide pour les ramollir.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Dans une russe, chauffer 25 cl d’eau, 12 cl de sirop de pain d’épices et 300 g de sucre.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Porter le sirop à 118°C, retirer le sirop du feu et ajouter les feuilles de gélatine à peine essorées en remuant au fouet.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Refroidir rapidement en cellule à 30°C.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Ajouter 6 jaunes d'œufs sur le sirop tiédi, tout en fouettant. </w:t>
      </w:r>
      <w:r>
        <w:rPr>
          <w:sz w:val="24"/>
          <w:szCs w:val="24"/>
        </w:rPr>
        <w:t>Reposer au frais 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Mettre en poche  quand l'appareil commence à prendre. Garnir les verres e en mettant un rodhoide autour pour faire un effet soufflé.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Laisser prendre et retirer le rodohide à l'envoi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Brunoise de fruits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Tailler en brunoise les fruits suivants :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orange pelée à vif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Golden avec peau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1/2 ananas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kiwi pelé à vif</w:t>
      </w:r>
    </w:p>
    <w:p>
      <w:pPr>
        <w:pStyle w:val="ListParagrap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Montage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Disposer de la brunoise de fruits au ¾ du contenant.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Placer les mousses de jaunes d’œufs foisonnées et collées par-dessus.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2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668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uiPriority w:val="99"/>
    <w:semiHidden/>
    <w:link w:val="Textedebulles"/>
    <w:rsid w:val="00110c05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Calibri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Lucida Sans Unicode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6435a5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xtedebullesCar"/>
    <w:rsid w:val="00110c05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c668df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2015-12-12T14:29:00Z</dcterms:created>
  <dc:creator>EM</dc:creator>
  <dc:language>fr-FR</dc:language>
  <cp:lastModifiedBy>Utilisateur</cp:lastModifiedBy>
  <cp:lastPrinted>2016-01-22T07:59:45Z</cp:lastPrinted>
  <dcterms:modified xsi:type="dcterms:W3CDTF">2015-12-12T14:29:00Z</dcterms:modified>
  <cp:revision>2</cp:revision>
</cp:coreProperties>
</file>