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5" w:type="dxa"/>
        <w:tblInd w:w="2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5"/>
      </w:tblGrid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 xml:space="preserve"> CALENDRIER DES MINI–STAGES DECOUVERTE</w:t>
            </w:r>
          </w:p>
          <w:p w:rsidR="00D9376D" w:rsidRDefault="003701CA">
            <w:pPr>
              <w:pStyle w:val="TableContents"/>
              <w:jc w:val="center"/>
            </w:pPr>
            <w:r>
              <w:t>Fiche de demande d'informations</w:t>
            </w:r>
          </w:p>
          <w:p w:rsidR="00D9376D" w:rsidRDefault="003701CA">
            <w:pPr>
              <w:pStyle w:val="TableContents"/>
              <w:jc w:val="center"/>
            </w:pPr>
            <w:r>
              <w:t>Année 2015-2016</w:t>
            </w:r>
          </w:p>
        </w:tc>
      </w:tr>
    </w:tbl>
    <w:p w:rsidR="00D9376D" w:rsidRDefault="00D9376D">
      <w:pPr>
        <w:pStyle w:val="Standard"/>
        <w:jc w:val="center"/>
        <w:rPr>
          <w:rFonts w:eastAsia="Times-Roman" w:cs="Times-Roman"/>
          <w:color w:val="FF3333"/>
          <w:sz w:val="24"/>
          <w:szCs w:val="24"/>
        </w:rPr>
      </w:pPr>
    </w:p>
    <w:p w:rsidR="00D9376D" w:rsidRDefault="003701CA">
      <w:pPr>
        <w:pStyle w:val="Standard"/>
        <w:rPr>
          <w:rFonts w:eastAsia="Times-Roman" w:cs="Times-Roman"/>
          <w:sz w:val="24"/>
          <w:szCs w:val="24"/>
        </w:rPr>
      </w:pPr>
      <w:r>
        <w:rPr>
          <w:rFonts w:eastAsia="Times-Roman" w:cs="Times-Roman"/>
          <w:b/>
          <w:bCs/>
          <w:sz w:val="24"/>
          <w:szCs w:val="24"/>
        </w:rPr>
        <w:t>Nom</w:t>
      </w:r>
      <w:r>
        <w:rPr>
          <w:rFonts w:eastAsia="Times-Roman" w:cs="Times-Roman"/>
          <w:sz w:val="24"/>
          <w:szCs w:val="24"/>
        </w:rPr>
        <w:t xml:space="preserve"> : ......................................................................... </w:t>
      </w:r>
      <w:r>
        <w:rPr>
          <w:rFonts w:eastAsia="Times-Roman" w:cs="Times-Roman"/>
          <w:b/>
          <w:bCs/>
          <w:sz w:val="24"/>
          <w:szCs w:val="24"/>
        </w:rPr>
        <w:t>Prénom</w:t>
      </w:r>
      <w:r>
        <w:rPr>
          <w:rFonts w:eastAsia="Times-Roman" w:cs="Times-Roman"/>
          <w:sz w:val="24"/>
          <w:szCs w:val="24"/>
        </w:rPr>
        <w:t> : ….........................................................................</w:t>
      </w:r>
    </w:p>
    <w:p w:rsidR="00D9376D" w:rsidRDefault="003701CA">
      <w:pPr>
        <w:pStyle w:val="Standard"/>
        <w:rPr>
          <w:rFonts w:eastAsia="Times-Roman" w:cs="Times-Roman"/>
          <w:sz w:val="24"/>
          <w:szCs w:val="24"/>
        </w:rPr>
      </w:pPr>
      <w:r>
        <w:rPr>
          <w:rFonts w:eastAsia="Times-Roman" w:cs="Times-Roman"/>
          <w:b/>
          <w:bCs/>
          <w:sz w:val="24"/>
          <w:szCs w:val="24"/>
        </w:rPr>
        <w:t>Établissement d'origine</w:t>
      </w:r>
      <w:r>
        <w:rPr>
          <w:rFonts w:eastAsia="Times-Roman" w:cs="Times-Roman"/>
          <w:sz w:val="24"/>
          <w:szCs w:val="24"/>
        </w:rPr>
        <w:t xml:space="preserve"> :...............................................</w:t>
      </w:r>
      <w:r>
        <w:rPr>
          <w:rFonts w:eastAsia="Times-Roman" w:cs="Times-Roman"/>
          <w:sz w:val="24"/>
          <w:szCs w:val="24"/>
        </w:rPr>
        <w:t>..........................................................................................</w:t>
      </w:r>
    </w:p>
    <w:p w:rsidR="00D9376D" w:rsidRDefault="003701CA">
      <w:pPr>
        <w:pStyle w:val="Standard"/>
        <w:ind w:left="888"/>
        <w:rPr>
          <w:rFonts w:eastAsia="Times-Roman" w:cs="Times-Roman"/>
          <w:sz w:val="24"/>
          <w:szCs w:val="24"/>
        </w:rPr>
      </w:pPr>
      <w:r>
        <w:rPr>
          <w:rFonts w:ascii="Symbol" w:eastAsia="Symbol" w:hAnsi="Symbol" w:cs="Symbol"/>
          <w:color w:val="FF0000"/>
          <w:sz w:val="24"/>
          <w:szCs w:val="24"/>
        </w:rPr>
        <w:t></w:t>
      </w:r>
      <w:r>
        <w:rPr>
          <w:rFonts w:eastAsia="Times-Roman" w:cs="Times-Roman"/>
          <w:color w:val="FF0000"/>
          <w:sz w:val="24"/>
          <w:szCs w:val="24"/>
        </w:rPr>
        <w:t xml:space="preserve"> </w:t>
      </w:r>
      <w:r>
        <w:rPr>
          <w:rFonts w:eastAsia="Times-Roman" w:cs="Times-Roman"/>
          <w:color w:val="FF3333"/>
          <w:sz w:val="24"/>
          <w:szCs w:val="24"/>
        </w:rPr>
        <w:t>Sélectionnez la filière et la date choisie dans le tableau ci-dessous.</w:t>
      </w:r>
    </w:p>
    <w:p w:rsidR="00D9376D" w:rsidRDefault="003701CA">
      <w:pPr>
        <w:pStyle w:val="Standard"/>
        <w:ind w:left="888"/>
        <w:rPr>
          <w:rFonts w:eastAsia="Times-Roman" w:cs="Times-Roman"/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</w:t>
      </w:r>
      <w:r>
        <w:rPr>
          <w:rFonts w:eastAsia="Times-Roman" w:cs="Times-Roman"/>
          <w:color w:val="FF3333"/>
          <w:sz w:val="24"/>
          <w:szCs w:val="24"/>
        </w:rPr>
        <w:t xml:space="preserve"> Retournez cette fiche de renseignements par mail à  Mme MOREL mèl :  </w:t>
      </w:r>
      <w:r>
        <w:rPr>
          <w:rFonts w:eastAsia="Times-Roman" w:cs="Times-Roman"/>
          <w:color w:val="000000"/>
        </w:rPr>
        <w:t>laetitia.morel@educa</w:t>
      </w:r>
      <w:r>
        <w:rPr>
          <w:rFonts w:eastAsia="Times-Roman" w:cs="Times-Roman"/>
          <w:color w:val="000000"/>
        </w:rPr>
        <w:t>gri.fr</w:t>
      </w:r>
    </w:p>
    <w:p w:rsidR="00D9376D" w:rsidRDefault="003701CA">
      <w:pPr>
        <w:pStyle w:val="Standard"/>
        <w:ind w:left="888"/>
        <w:rPr>
          <w:rFonts w:eastAsia="Times-Roman" w:cs="Times-Roman"/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</w:t>
      </w:r>
      <w:r>
        <w:rPr>
          <w:rFonts w:eastAsia="Times-Roman" w:cs="Times-Roman"/>
          <w:color w:val="FF3333"/>
          <w:sz w:val="24"/>
          <w:szCs w:val="24"/>
        </w:rPr>
        <w:t xml:space="preserve"> Mme MOREL vous recontactera par téléphone ou par mail pour confirmer l'inscription.</w:t>
      </w:r>
    </w:p>
    <w:p w:rsidR="00D9376D" w:rsidRDefault="00D9376D">
      <w:pPr>
        <w:pStyle w:val="Standard"/>
        <w:rPr>
          <w:rFonts w:eastAsia="Times-Roman" w:cs="Times-Roman"/>
          <w:sz w:val="24"/>
          <w:szCs w:val="24"/>
        </w:rPr>
      </w:pPr>
    </w:p>
    <w:p w:rsidR="00D9376D" w:rsidRDefault="00D9376D">
      <w:pPr>
        <w:pStyle w:val="Standard"/>
        <w:jc w:val="center"/>
        <w:rPr>
          <w:rFonts w:eastAsia="Times-Roman" w:cs="Times-Roman"/>
          <w:sz w:val="24"/>
          <w:szCs w:val="24"/>
        </w:rPr>
      </w:pPr>
    </w:p>
    <w:p w:rsidR="00D9376D" w:rsidRDefault="003701CA">
      <w:pPr>
        <w:pStyle w:val="Standard"/>
        <w:rPr>
          <w:rFonts w:eastAsia="Times-Roman" w:cs="Times-Roman"/>
          <w:sz w:val="24"/>
          <w:szCs w:val="24"/>
        </w:rPr>
      </w:pPr>
      <w:r>
        <w:rPr>
          <w:rFonts w:eastAsia="Times-Roman" w:cs="Times-Roman"/>
          <w:b/>
          <w:bCs/>
          <w:sz w:val="24"/>
          <w:szCs w:val="24"/>
          <w:u w:val="single"/>
        </w:rPr>
        <w:t>Filière Professionnelle</w:t>
      </w:r>
      <w:r>
        <w:rPr>
          <w:rFonts w:eastAsia="Times-Roman" w:cs="Times-Roman"/>
          <w:sz w:val="24"/>
          <w:szCs w:val="24"/>
        </w:rPr>
        <w:t> :</w:t>
      </w:r>
    </w:p>
    <w:p w:rsidR="00D9376D" w:rsidRDefault="00D9376D">
      <w:pPr>
        <w:pStyle w:val="Standard"/>
        <w:rPr>
          <w:rFonts w:eastAsia="Times-Roman" w:cs="Times-Roman"/>
          <w:sz w:val="24"/>
          <w:szCs w:val="2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693"/>
        <w:gridCol w:w="2693"/>
        <w:gridCol w:w="2693"/>
      </w:tblGrid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  <w:shd w:val="clear" w:color="auto" w:fill="CCCCCC"/>
              <w:jc w:val="center"/>
            </w:pPr>
          </w:p>
          <w:p w:rsidR="00D9376D" w:rsidRDefault="00D9376D">
            <w:pPr>
              <w:pStyle w:val="TableContents"/>
              <w:shd w:val="clear" w:color="auto" w:fill="CCCCCC"/>
              <w:jc w:val="center"/>
            </w:pPr>
          </w:p>
          <w:p w:rsidR="00D9376D" w:rsidRDefault="003701CA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 Pro Services aux Personnes et aux territoires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Dates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Effectif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Horaires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Mercredi 24/02/2016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08h30</w:t>
            </w:r>
            <w:r>
              <w:t xml:space="preserve"> – 11h30 (HB)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Mercredi  02/03/2016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08h30</w:t>
            </w:r>
            <w:r>
              <w:t xml:space="preserve"> – 11h30 (HD)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Jeudi 10/03/2016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13h30 – 16h30 (CB)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Jeudi 17/03/2016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13h30 – 16h30 (CB)</w:t>
            </w:r>
          </w:p>
        </w:tc>
      </w:tr>
    </w:tbl>
    <w:p w:rsidR="00D9376D" w:rsidRDefault="00D9376D">
      <w:pPr>
        <w:pStyle w:val="Standard"/>
        <w:rPr>
          <w:rFonts w:eastAsia="Times-Roman" w:cs="Times-Roman"/>
          <w:sz w:val="24"/>
          <w:szCs w:val="24"/>
        </w:rPr>
      </w:pPr>
    </w:p>
    <w:p w:rsidR="00D9376D" w:rsidRDefault="00D9376D">
      <w:pPr>
        <w:pStyle w:val="Standard"/>
        <w:rPr>
          <w:rFonts w:eastAsia="Times-Roman" w:cs="Times-Roman"/>
          <w:sz w:val="24"/>
          <w:szCs w:val="2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693"/>
        <w:gridCol w:w="2693"/>
        <w:gridCol w:w="2693"/>
      </w:tblGrid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</w:pPr>
          </w:p>
          <w:p w:rsidR="00D9376D" w:rsidRDefault="003701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 Pro Technicien Conseil Vente</w:t>
            </w:r>
          </w:p>
          <w:p w:rsidR="00D9376D" w:rsidRDefault="00D9376D">
            <w:pPr>
              <w:pStyle w:val="TableContents"/>
              <w:shd w:val="clear" w:color="auto" w:fill="CCCCCC"/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Jeudi 25/02/2016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13h30 -16h30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Jeudi 03/03/2016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13h30 -16h30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Jeudi 24/03/2016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13h30 -16h30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Jeudi 21/04/2016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13h30 -16h30</w:t>
            </w:r>
          </w:p>
        </w:tc>
      </w:tr>
    </w:tbl>
    <w:p w:rsidR="00D9376D" w:rsidRDefault="00D9376D">
      <w:pPr>
        <w:pStyle w:val="Standard"/>
        <w:rPr>
          <w:rFonts w:eastAsia="Times-Roman" w:cs="Times-Roman"/>
          <w:sz w:val="24"/>
          <w:szCs w:val="24"/>
        </w:rPr>
      </w:pPr>
    </w:p>
    <w:p w:rsidR="00D9376D" w:rsidRDefault="003701CA">
      <w:pPr>
        <w:pStyle w:val="Standard"/>
        <w:rPr>
          <w:rFonts w:eastAsia="Times-Roman" w:cs="Times-Roman"/>
          <w:sz w:val="24"/>
          <w:szCs w:val="24"/>
        </w:rPr>
      </w:pPr>
      <w:r>
        <w:rPr>
          <w:rFonts w:eastAsia="Times-Roman" w:cs="Times-Roman"/>
          <w:b/>
          <w:bCs/>
          <w:sz w:val="24"/>
          <w:szCs w:val="24"/>
          <w:u w:val="single"/>
        </w:rPr>
        <w:t>Filière Générale et Technologique</w:t>
      </w:r>
      <w:r>
        <w:rPr>
          <w:rFonts w:eastAsia="Times-Roman" w:cs="Times-Roman"/>
          <w:sz w:val="24"/>
          <w:szCs w:val="24"/>
        </w:rPr>
        <w:t> :</w:t>
      </w:r>
    </w:p>
    <w:p w:rsidR="00D9376D" w:rsidRDefault="003701CA">
      <w:pPr>
        <w:pStyle w:val="Standard"/>
        <w:rPr>
          <w:rFonts w:eastAsia="Times-Roman" w:cs="Times-Roman"/>
          <w:sz w:val="24"/>
          <w:szCs w:val="24"/>
        </w:rPr>
      </w:pPr>
      <w:r>
        <w:rPr>
          <w:rFonts w:eastAsia="Times-Roman" w:cs="Times-Roman"/>
          <w:sz w:val="24"/>
          <w:szCs w:val="24"/>
        </w:rPr>
        <w:t>- Prévoir les affaires de sport adéquates</w:t>
      </w:r>
    </w:p>
    <w:p w:rsidR="00D9376D" w:rsidRDefault="00D9376D">
      <w:pPr>
        <w:pStyle w:val="Standard"/>
        <w:rPr>
          <w:rFonts w:eastAsia="Times-Roman" w:cs="Times-Roman"/>
          <w:sz w:val="24"/>
          <w:szCs w:val="2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693"/>
        <w:gridCol w:w="2693"/>
        <w:gridCol w:w="2693"/>
      </w:tblGrid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  <w:rPr>
                <w:b/>
                <w:bCs/>
              </w:rPr>
            </w:pPr>
          </w:p>
          <w:p w:rsidR="00D9376D" w:rsidRDefault="003701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2nd GT enseignement d'exploration EPS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Vendredi 04/03/2016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13h30</w:t>
            </w:r>
            <w:r>
              <w:t xml:space="preserve"> - 16h30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Vendredi 11/03/2016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3701CA">
            <w:pPr>
              <w:pStyle w:val="TableContents"/>
              <w:jc w:val="center"/>
            </w:pPr>
            <w:r>
              <w:t>13h30 – 16h30</w:t>
            </w: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  <w:jc w:val="center"/>
            </w:pP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  <w:jc w:val="center"/>
            </w:pPr>
          </w:p>
        </w:tc>
      </w:tr>
      <w:tr w:rsidR="00D9376D" w:rsidTr="00D9376D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/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76D" w:rsidRDefault="00D9376D">
            <w:pPr>
              <w:pStyle w:val="TableContents"/>
            </w:pPr>
          </w:p>
        </w:tc>
      </w:tr>
    </w:tbl>
    <w:p w:rsidR="00D9376D" w:rsidRDefault="00D9376D">
      <w:pPr>
        <w:pStyle w:val="Standard"/>
        <w:rPr>
          <w:rFonts w:eastAsia="Times-Roman" w:cs="Times-Roman"/>
          <w:sz w:val="24"/>
          <w:szCs w:val="24"/>
        </w:rPr>
      </w:pPr>
    </w:p>
    <w:sectPr w:rsidR="00D9376D" w:rsidSect="00D9376D">
      <w:footerReference w:type="default" r:id="rId7"/>
      <w:headerReference w:type="first" r:id="rId8"/>
      <w:footerReference w:type="first" r:id="rId9"/>
      <w:footnotePr>
        <w:numRestart w:val="eachPage"/>
      </w:footnotePr>
      <w:endnotePr>
        <w:numFmt w:val="decimal"/>
      </w:endnotePr>
      <w:pgSz w:w="11906" w:h="16838"/>
      <w:pgMar w:top="1133" w:right="567" w:bottom="1133" w:left="56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CA" w:rsidRDefault="003701CA" w:rsidP="00D9376D">
      <w:r>
        <w:separator/>
      </w:r>
    </w:p>
  </w:endnote>
  <w:endnote w:type="continuationSeparator" w:id="0">
    <w:p w:rsidR="003701CA" w:rsidRDefault="003701CA" w:rsidP="00D9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-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6D" w:rsidRDefault="00D9376D">
    <w:pPr>
      <w:pStyle w:val="Standard"/>
      <w:pBdr>
        <w:top w:val="single" w:sz="2" w:space="0" w:color="000000"/>
      </w:pBdr>
      <w:rPr>
        <w:sz w:val="16"/>
        <w:szCs w:val="16"/>
      </w:rPr>
    </w:pPr>
    <w:r>
      <w:rPr>
        <w:sz w:val="16"/>
        <w:szCs w:val="16"/>
      </w:rPr>
      <w:t>Lycée Bel Air – 1 Bd Hoche – BP287 – 85200 FONTENAY LE COMTE</w:t>
    </w:r>
  </w:p>
  <w:p w:rsidR="00D9376D" w:rsidRDefault="00D9376D">
    <w:pPr>
      <w:pStyle w:val="Standard"/>
      <w:pBdr>
        <w:top w:val="single" w:sz="2" w:space="0" w:color="000000"/>
      </w:pBdr>
      <w:tabs>
        <w:tab w:val="right" w:pos="10800"/>
      </w:tabs>
    </w:pPr>
    <w:r>
      <w:rPr>
        <w:sz w:val="16"/>
        <w:szCs w:val="16"/>
      </w:rPr>
      <w:t xml:space="preserve">Tel : 02 51 50 11 44 – Fax : 02 51 50 11 49 – Mél : </w:t>
    </w:r>
    <w:hyperlink r:id="rId1" w:history="1">
      <w:r>
        <w:rPr>
          <w:sz w:val="16"/>
          <w:szCs w:val="16"/>
        </w:rPr>
        <w:t>legta.fontenay@educagri.fr</w:t>
      </w:r>
    </w:hyperlink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D59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D59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3402"/>
      <w:gridCol w:w="5703"/>
      <w:gridCol w:w="1667"/>
    </w:tblGrid>
    <w:tr w:rsidR="00D9376D" w:rsidTr="00E50F9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40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9376D" w:rsidRDefault="00D9376D">
          <w:pPr>
            <w:pStyle w:val="TableContents"/>
            <w:jc w:val="center"/>
          </w:pPr>
          <w:r>
            <w:rPr>
              <w:noProof/>
            </w:rPr>
            <w:drawing>
              <wp:inline distT="0" distB="0" distL="0" distR="0">
                <wp:extent cx="1270800" cy="360000"/>
                <wp:effectExtent l="0" t="0" r="0" b="0"/>
                <wp:docPr id="2" name="images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8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9376D" w:rsidRDefault="00D9376D">
          <w:pPr>
            <w:pStyle w:val="TableContents"/>
            <w:jc w:val="center"/>
          </w:pPr>
          <w:r>
            <w:rPr>
              <w:noProof/>
            </w:rPr>
            <w:drawing>
              <wp:inline distT="0" distB="0" distL="0" distR="0">
                <wp:extent cx="2040839" cy="360000"/>
                <wp:effectExtent l="0" t="0" r="0" b="0"/>
                <wp:docPr id="3" name="images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83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9376D" w:rsidRDefault="00D9376D">
          <w:pPr>
            <w:pStyle w:val="TableContents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431640" cy="547200"/>
                <wp:effectExtent l="0" t="0" r="0" b="0"/>
                <wp:wrapTopAndBottom/>
                <wp:docPr id="4" name="image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376D" w:rsidRDefault="00D9376D">
    <w:pPr>
      <w:pStyle w:val="Standard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CA" w:rsidRDefault="003701CA" w:rsidP="00D9376D">
      <w:r w:rsidRPr="00D9376D">
        <w:rPr>
          <w:color w:val="000000"/>
        </w:rPr>
        <w:ptab w:relativeTo="margin" w:alignment="center" w:leader="none"/>
      </w:r>
    </w:p>
  </w:footnote>
  <w:footnote w:type="continuationSeparator" w:id="0">
    <w:p w:rsidR="003701CA" w:rsidRDefault="003701CA" w:rsidP="00D9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4755"/>
      <w:gridCol w:w="6017"/>
    </w:tblGrid>
    <w:tr w:rsidR="00D9376D" w:rsidTr="00E50F97">
      <w:tblPrEx>
        <w:tblCellMar>
          <w:top w:w="0" w:type="dxa"/>
          <w:bottom w:w="0" w:type="dxa"/>
        </w:tblCellMar>
      </w:tblPrEx>
      <w:trPr>
        <w:trHeight w:val="1935"/>
        <w:jc w:val="center"/>
      </w:trPr>
      <w:tc>
        <w:tcPr>
          <w:tcW w:w="4755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9376D" w:rsidRDefault="00D9376D">
          <w:pPr>
            <w:pStyle w:val="TableContents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2320200" cy="1250999"/>
                <wp:effectExtent l="0" t="0" r="0" b="0"/>
                <wp:wrapTopAndBottom/>
                <wp:docPr id="1" name="image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200" cy="125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1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9376D" w:rsidRDefault="00D9376D">
          <w:pPr>
            <w:pStyle w:val="Standard"/>
            <w:jc w:val="center"/>
          </w:pPr>
          <w:r>
            <w:t>Lycée Public Bel Air</w:t>
          </w:r>
        </w:p>
        <w:p w:rsidR="00D9376D" w:rsidRDefault="00D9376D">
          <w:pPr>
            <w:pStyle w:val="Standard"/>
            <w:jc w:val="center"/>
          </w:pPr>
          <w:r>
            <w:t>Lycée d'Enseignement Général, Technologique et Professionnel Agricole</w:t>
          </w:r>
        </w:p>
        <w:p w:rsidR="00D9376D" w:rsidRDefault="00D9376D">
          <w:pPr>
            <w:pStyle w:val="Standard"/>
            <w:jc w:val="center"/>
          </w:pPr>
          <w:r>
            <w:t>1 boulevard Hoche – BP 287</w:t>
          </w:r>
        </w:p>
        <w:p w:rsidR="00D9376D" w:rsidRDefault="00D9376D">
          <w:pPr>
            <w:pStyle w:val="Standard"/>
            <w:jc w:val="center"/>
          </w:pPr>
          <w:r>
            <w:t>85205 FONTENAY LE COMTE CEDEX</w:t>
          </w:r>
        </w:p>
        <w:p w:rsidR="00D9376D" w:rsidRDefault="00D9376D">
          <w:pPr>
            <w:pStyle w:val="Standard"/>
            <w:jc w:val="center"/>
          </w:pPr>
          <w:r>
            <w:t>Tel : 02.51.50.11.44 – Fax : 02.51.50.11.49</w:t>
          </w:r>
        </w:p>
        <w:p w:rsidR="00D9376D" w:rsidRDefault="00D9376D">
          <w:pPr>
            <w:pStyle w:val="Footer"/>
            <w:jc w:val="center"/>
          </w:pPr>
          <w:r>
            <w:rPr>
              <w:rStyle w:val="Internetlink"/>
              <w:color w:val="auto"/>
              <w:u w:val="none"/>
            </w:rPr>
            <w:t xml:space="preserve">Mél : </w:t>
          </w:r>
          <w:hyperlink r:id="rId2" w:history="1">
            <w:r>
              <w:rPr>
                <w:rStyle w:val="Internetlink"/>
              </w:rPr>
              <w:t>legta.fontenay@educagri.fr</w:t>
            </w:r>
          </w:hyperlink>
          <w:r>
            <w:rPr>
              <w:rStyle w:val="Internetlink"/>
              <w:color w:val="auto"/>
              <w:u w:val="none"/>
            </w:rPr>
            <w:t xml:space="preserve"> – Site : </w:t>
          </w:r>
          <w:r>
            <w:t xml:space="preserve"> </w:t>
          </w:r>
          <w:hyperlink r:id="rId3" w:history="1">
            <w:r>
              <w:rPr>
                <w:u w:val="single"/>
              </w:rPr>
              <w:t>www.lyceebelair.fr</w:t>
            </w:r>
          </w:hyperlink>
        </w:p>
      </w:tc>
    </w:tr>
  </w:tbl>
  <w:p w:rsidR="00D9376D" w:rsidRDefault="00D9376D">
    <w:pPr>
      <w:pStyle w:val="Standard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F3"/>
    <w:multiLevelType w:val="multilevel"/>
    <w:tmpl w:val="721E505C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E21EF5"/>
    <w:multiLevelType w:val="multilevel"/>
    <w:tmpl w:val="C7B0453C"/>
    <w:styleLink w:val="WW8Num1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2EF81472"/>
    <w:multiLevelType w:val="multilevel"/>
    <w:tmpl w:val="251E3832"/>
    <w:styleLink w:val="WW8Num2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D9376D"/>
    <w:rsid w:val="003701CA"/>
    <w:rsid w:val="00D9376D"/>
    <w:rsid w:val="00DD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9376D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sid w:val="00D9376D"/>
    <w:pPr>
      <w:spacing w:after="120"/>
    </w:pPr>
  </w:style>
  <w:style w:type="paragraph" w:customStyle="1" w:styleId="Heading">
    <w:name w:val="Heading"/>
    <w:basedOn w:val="Standard"/>
    <w:next w:val="Textbody"/>
    <w:rsid w:val="00D937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2">
    <w:name w:val="Heading 2"/>
    <w:basedOn w:val="Standard"/>
    <w:next w:val="Standard"/>
    <w:rsid w:val="00D9376D"/>
    <w:pPr>
      <w:keepNext/>
      <w:ind w:left="5103"/>
    </w:pPr>
    <w:rPr>
      <w:rFonts w:ascii="Arial" w:hAnsi="Arial"/>
      <w:sz w:val="24"/>
    </w:rPr>
  </w:style>
  <w:style w:type="paragraph" w:styleId="Liste">
    <w:name w:val="List"/>
    <w:basedOn w:val="Textbody"/>
    <w:rsid w:val="00D9376D"/>
    <w:rPr>
      <w:rFonts w:cs="Tahoma"/>
    </w:rPr>
  </w:style>
  <w:style w:type="paragraph" w:customStyle="1" w:styleId="Header">
    <w:name w:val="Header"/>
    <w:basedOn w:val="Standard"/>
    <w:rsid w:val="00D9376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D9376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9376D"/>
    <w:pPr>
      <w:suppressLineNumbers/>
    </w:pPr>
  </w:style>
  <w:style w:type="paragraph" w:customStyle="1" w:styleId="TableHeading">
    <w:name w:val="Table Heading"/>
    <w:basedOn w:val="TableContents"/>
    <w:rsid w:val="00D9376D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D937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9376D"/>
    <w:pPr>
      <w:suppressLineNumbers/>
    </w:pPr>
    <w:rPr>
      <w:rFonts w:cs="Tahoma"/>
    </w:rPr>
  </w:style>
  <w:style w:type="paragraph" w:customStyle="1" w:styleId="WW-Normalcentr">
    <w:name w:val="WW-Normal centré"/>
    <w:basedOn w:val="Standard"/>
    <w:rsid w:val="00D9376D"/>
    <w:pPr>
      <w:spacing w:line="400" w:lineRule="atLeast"/>
      <w:ind w:left="567" w:right="567" w:firstLine="1134"/>
      <w:jc w:val="both"/>
    </w:pPr>
    <w:rPr>
      <w:rFonts w:ascii="Arial" w:hAnsi="Arial"/>
      <w:sz w:val="24"/>
    </w:rPr>
  </w:style>
  <w:style w:type="character" w:customStyle="1" w:styleId="FootnoteSymbol">
    <w:name w:val="Footnote Symbol"/>
    <w:rsid w:val="00D9376D"/>
  </w:style>
  <w:style w:type="character" w:customStyle="1" w:styleId="NumberingSymbols">
    <w:name w:val="Numbering Symbols"/>
    <w:rsid w:val="00D9376D"/>
  </w:style>
  <w:style w:type="character" w:customStyle="1" w:styleId="Internetlink">
    <w:name w:val="Internet link"/>
    <w:basedOn w:val="WW-Policepardfaut"/>
    <w:rsid w:val="00D9376D"/>
    <w:rPr>
      <w:color w:val="0000FF"/>
      <w:u w:val="single"/>
    </w:rPr>
  </w:style>
  <w:style w:type="character" w:customStyle="1" w:styleId="EndnoteSymbol">
    <w:name w:val="Endnote Symbol"/>
    <w:rsid w:val="00D9376D"/>
  </w:style>
  <w:style w:type="character" w:customStyle="1" w:styleId="WW8Num1z0">
    <w:name w:val="WW8Num1z0"/>
    <w:rsid w:val="00D9376D"/>
    <w:rPr>
      <w:rFonts w:ascii="Symbol" w:hAnsi="Symbol"/>
    </w:rPr>
  </w:style>
  <w:style w:type="character" w:customStyle="1" w:styleId="WW8Num2z0">
    <w:name w:val="WW8Num2z0"/>
    <w:rsid w:val="00D9376D"/>
    <w:rPr>
      <w:rFonts w:ascii="Symbol" w:hAnsi="Symbol"/>
    </w:rPr>
  </w:style>
  <w:style w:type="character" w:customStyle="1" w:styleId="WW-Policepardfaut">
    <w:name w:val="WW-Police par défaut"/>
    <w:rsid w:val="00D9376D"/>
  </w:style>
  <w:style w:type="character" w:customStyle="1" w:styleId="BulletSymbols">
    <w:name w:val="Bullet Symbols"/>
    <w:rsid w:val="00D9376D"/>
    <w:rPr>
      <w:rFonts w:ascii="OpenSymbol" w:eastAsia="OpenSymbol" w:hAnsi="OpenSymbol" w:cs="OpenSymbol"/>
    </w:rPr>
  </w:style>
  <w:style w:type="numbering" w:customStyle="1" w:styleId="Numbering1">
    <w:name w:val="Numbering 1"/>
    <w:basedOn w:val="Aucuneliste"/>
    <w:rsid w:val="00D9376D"/>
    <w:pPr>
      <w:numPr>
        <w:numId w:val="1"/>
      </w:numPr>
    </w:pPr>
  </w:style>
  <w:style w:type="numbering" w:customStyle="1" w:styleId="WW8Num1">
    <w:name w:val="WW8Num1"/>
    <w:basedOn w:val="Aucuneliste"/>
    <w:rsid w:val="00D9376D"/>
    <w:pPr>
      <w:numPr>
        <w:numId w:val="2"/>
      </w:numPr>
    </w:pPr>
  </w:style>
  <w:style w:type="numbering" w:customStyle="1" w:styleId="WW8Num2">
    <w:name w:val="WW8Num2"/>
    <w:basedOn w:val="Aucuneliste"/>
    <w:rsid w:val="00D9376D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D937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376D"/>
  </w:style>
  <w:style w:type="paragraph" w:styleId="En-tte">
    <w:name w:val="header"/>
    <w:basedOn w:val="Normal"/>
    <w:link w:val="En-tteCar"/>
    <w:uiPriority w:val="99"/>
    <w:semiHidden/>
    <w:unhideWhenUsed/>
    <w:rsid w:val="00D937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376D"/>
  </w:style>
  <w:style w:type="paragraph" w:styleId="Textedebulles">
    <w:name w:val="Balloon Text"/>
    <w:basedOn w:val="Normal"/>
    <w:link w:val="TextedebullesCar"/>
    <w:uiPriority w:val="99"/>
    <w:semiHidden/>
    <w:unhideWhenUsed/>
    <w:rsid w:val="00DD59F5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9F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ta.fontenay@educagri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yceebelair.fr/" TargetMode="External"/><Relationship Id="rId2" Type="http://schemas.openxmlformats.org/officeDocument/2006/relationships/hyperlink" Target="mailto:legta.fontenay@educagri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2016-01-12T10:04:00Z</cp:lastPrinted>
  <dcterms:created xsi:type="dcterms:W3CDTF">2015-11-25T13:57:00Z</dcterms:created>
  <dcterms:modified xsi:type="dcterms:W3CDTF">2016-01-18T09:51:00Z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