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52" w:rsidRPr="00D77952" w:rsidRDefault="00802649" w:rsidP="00D77952">
      <w:pPr>
        <w:jc w:val="center"/>
        <w:rPr>
          <w:b/>
          <w:sz w:val="32"/>
          <w:szCs w:val="32"/>
          <w:u w:val="single"/>
        </w:rPr>
      </w:pPr>
      <w:r w:rsidRPr="00802649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0</wp:posOffset>
                </wp:positionV>
                <wp:extent cx="867409" cy="1179194"/>
                <wp:effectExtent l="0" t="0" r="9525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09" cy="1179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49" w:rsidRDefault="00802649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40F7EA37" wp14:editId="01E11C73">
                                  <wp:extent cx="638175" cy="915587"/>
                                  <wp:effectExtent l="0" t="0" r="0" b="0"/>
                                  <wp:docPr id="1" name="Image 1" descr="Logo Confolens lettre 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nfolens lettre 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018" cy="92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3pt;margin-top:0;width:68.3pt;height:9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" stroked="f">
                <v:textbox>
                  <w:txbxContent>
                    <w:p w:rsidR="00802649" w:rsidRDefault="00802649"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40F7EA37" wp14:editId="01E11C73">
                            <wp:extent cx="638175" cy="915587"/>
                            <wp:effectExtent l="0" t="0" r="0" b="0"/>
                            <wp:docPr id="1" name="Image 1" descr="Logo Confolens lettre 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onfolens lettre 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018" cy="92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4DB" w:rsidRPr="00D77952">
        <w:rPr>
          <w:b/>
          <w:sz w:val="32"/>
          <w:szCs w:val="32"/>
          <w:u w:val="single"/>
        </w:rPr>
        <w:t>Lis</w:t>
      </w:r>
      <w:r w:rsidR="003257A6">
        <w:rPr>
          <w:b/>
          <w:sz w:val="32"/>
          <w:szCs w:val="32"/>
          <w:u w:val="single"/>
        </w:rPr>
        <w:t>te de fournitures – Rentrée 202</w:t>
      </w:r>
      <w:r w:rsidR="005E513D">
        <w:rPr>
          <w:b/>
          <w:sz w:val="32"/>
          <w:szCs w:val="32"/>
          <w:u w:val="single"/>
        </w:rPr>
        <w:t>3</w:t>
      </w:r>
    </w:p>
    <w:p w:rsidR="00E654DB" w:rsidRPr="00802649" w:rsidRDefault="00AC1C6B" w:rsidP="00D77952">
      <w:pPr>
        <w:jc w:val="center"/>
        <w:rPr>
          <w:b/>
          <w:sz w:val="36"/>
          <w:szCs w:val="36"/>
          <w:u w:val="single"/>
        </w:rPr>
      </w:pPr>
      <w:r w:rsidRPr="00802649">
        <w:rPr>
          <w:b/>
          <w:sz w:val="36"/>
          <w:szCs w:val="36"/>
          <w:u w:val="single"/>
        </w:rPr>
        <w:t>Niveau 5</w:t>
      </w:r>
      <w:r w:rsidRPr="00802649">
        <w:rPr>
          <w:b/>
          <w:sz w:val="36"/>
          <w:szCs w:val="36"/>
          <w:u w:val="single"/>
          <w:vertAlign w:val="superscript"/>
        </w:rPr>
        <w:t>ème</w:t>
      </w:r>
      <w:r w:rsidRPr="00802649">
        <w:rPr>
          <w:b/>
          <w:sz w:val="36"/>
          <w:szCs w:val="36"/>
          <w:u w:val="single"/>
        </w:rPr>
        <w:t xml:space="preserve"> </w:t>
      </w:r>
    </w:p>
    <w:p w:rsidR="00D80AFC" w:rsidRDefault="00D80AFC"/>
    <w:p w:rsidR="007C5933" w:rsidRDefault="007C5933" w:rsidP="00802649"/>
    <w:p w:rsidR="00D80AFC" w:rsidRDefault="00D77952" w:rsidP="00D77952">
      <w:pPr>
        <w:pStyle w:val="Paragraphedeliste"/>
        <w:numPr>
          <w:ilvl w:val="0"/>
          <w:numId w:val="1"/>
        </w:numPr>
      </w:pPr>
      <w:r>
        <w:t>Jeu de surligneurs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Rouleau de plastique pour couvrir les livres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Stylos à bille : 1 bleu, 1 noir, 1 rouge, 1 vert (ou 4 couleurs)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Crayons à papier</w:t>
      </w:r>
      <w:r w:rsidR="00C460F1">
        <w:t xml:space="preserve"> HB</w:t>
      </w:r>
    </w:p>
    <w:p w:rsidR="005E513D" w:rsidRDefault="005E513D" w:rsidP="005E513D">
      <w:pPr>
        <w:pStyle w:val="Paragraphedeliste"/>
        <w:numPr>
          <w:ilvl w:val="0"/>
          <w:numId w:val="1"/>
        </w:numPr>
      </w:pPr>
      <w:r>
        <w:t xml:space="preserve">Pochette 12 crayons de couleur </w:t>
      </w:r>
      <w:proofErr w:type="spellStart"/>
      <w:r>
        <w:t>aquarelables</w:t>
      </w:r>
      <w:proofErr w:type="spellEnd"/>
      <w:r>
        <w:t xml:space="preserve"> 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Pochette 12 feutres de couleur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 correcteur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Colle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Gomme</w:t>
      </w:r>
    </w:p>
    <w:p w:rsidR="00D77952" w:rsidRDefault="00802649" w:rsidP="00D77952">
      <w:pPr>
        <w:pStyle w:val="Paragraphedeliste"/>
        <w:numPr>
          <w:ilvl w:val="0"/>
          <w:numId w:val="1"/>
        </w:numPr>
      </w:pPr>
      <w:r>
        <w:t>Porte</w:t>
      </w:r>
      <w:r w:rsidR="00D77952">
        <w:t xml:space="preserve"> vues 21*29.7 – 40 à 60 </w:t>
      </w:r>
      <w:r w:rsidR="0021773C">
        <w:t>vues (</w:t>
      </w:r>
      <w:r>
        <w:t>dont 1 pour l’éducation musicale)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Agenda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 plume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Cartouches d’encre bleu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Effaceur-réécriveur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Trousse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Kit de traçage 3 pièces : règle plate plastique 30 cm/ Rapporteur en plastique 12 cm/ Equerre en plastique</w:t>
      </w:r>
    </w:p>
    <w:p w:rsidR="00D77952" w:rsidRDefault="00D77952" w:rsidP="00D77952">
      <w:pPr>
        <w:pStyle w:val="Paragraphedeliste"/>
      </w:pPr>
      <w:r>
        <w:t>21 cm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Compas : Métal ou plastique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Paire de ciseaux à bouts ronds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Taille crayons à réservoir plastique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Cahier de brouillon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Clé USB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 xml:space="preserve">Calculatrice </w:t>
      </w:r>
      <w:proofErr w:type="spellStart"/>
      <w:r>
        <w:t>casio</w:t>
      </w:r>
      <w:proofErr w:type="spellEnd"/>
      <w:r>
        <w:t xml:space="preserve"> fx 92 + Spéciale collège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Jeux d’intercalaires</w:t>
      </w:r>
      <w:r w:rsidR="00C460F1">
        <w:t xml:space="preserve"> (dont 1 pour Sciences Physiques)</w:t>
      </w:r>
    </w:p>
    <w:p w:rsidR="00C460F1" w:rsidRDefault="00C460F1" w:rsidP="00D77952">
      <w:pPr>
        <w:pStyle w:val="Paragraphedeliste"/>
        <w:numPr>
          <w:ilvl w:val="0"/>
          <w:numId w:val="1"/>
        </w:numPr>
      </w:pPr>
      <w:r>
        <w:t>1 pochette de dessin format A4 12 feuilles 180 g (24*32 cm)</w:t>
      </w:r>
    </w:p>
    <w:p w:rsidR="00C162FD" w:rsidRDefault="00C460F1" w:rsidP="009A5CAC">
      <w:pPr>
        <w:pStyle w:val="Paragraphedeliste"/>
        <w:numPr>
          <w:ilvl w:val="0"/>
          <w:numId w:val="1"/>
        </w:numPr>
      </w:pPr>
      <w:r>
        <w:t>1 pochette de papier millimétré (Sciences Physiques)</w:t>
      </w:r>
    </w:p>
    <w:p w:rsidR="00926452" w:rsidRDefault="00D77952" w:rsidP="005E513D">
      <w:pPr>
        <w:jc w:val="center"/>
        <w:rPr>
          <w:b/>
          <w:sz w:val="32"/>
          <w:szCs w:val="32"/>
          <w:u w:val="single"/>
        </w:rPr>
      </w:pPr>
      <w:r w:rsidRPr="00802649">
        <w:rPr>
          <w:b/>
          <w:sz w:val="32"/>
          <w:szCs w:val="32"/>
          <w:u w:val="single"/>
        </w:rPr>
        <w:t>Fournitures demandées par chaque discipline :</w:t>
      </w:r>
    </w:p>
    <w:p w:rsidR="005E513D" w:rsidRDefault="005E513D" w:rsidP="005E513D">
      <w:pPr>
        <w:jc w:val="center"/>
        <w:rPr>
          <w:b/>
          <w:sz w:val="32"/>
          <w:szCs w:val="32"/>
          <w:u w:val="single"/>
        </w:rPr>
      </w:pPr>
    </w:p>
    <w:p w:rsidR="00802649" w:rsidRDefault="00802649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 xml:space="preserve">Petit cahier 96 pages rayures </w:t>
      </w:r>
      <w:proofErr w:type="spellStart"/>
      <w:r w:rsidRPr="00926452">
        <w:rPr>
          <w:i/>
        </w:rPr>
        <w:t>seyes</w:t>
      </w:r>
      <w:proofErr w:type="spellEnd"/>
      <w:r>
        <w:t> : 1 en mathématiques</w:t>
      </w:r>
      <w:r w:rsidR="00D50DE1">
        <w:t xml:space="preserve"> – 1 en français – 1 en espagnol</w:t>
      </w:r>
    </w:p>
    <w:p w:rsidR="00802649" w:rsidRDefault="00802649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 xml:space="preserve">Grand cahier 96 pages rayures </w:t>
      </w:r>
      <w:proofErr w:type="spellStart"/>
      <w:r w:rsidRPr="00926452">
        <w:rPr>
          <w:i/>
        </w:rPr>
        <w:t>seyes</w:t>
      </w:r>
      <w:proofErr w:type="spellEnd"/>
      <w:r>
        <w:t> </w:t>
      </w:r>
      <w:r w:rsidR="005E513D">
        <w:t>(taille 24*32)</w:t>
      </w:r>
      <w:r w:rsidR="005E513D">
        <w:t xml:space="preserve"> </w:t>
      </w:r>
      <w:r>
        <w:t>: 1 en allemand – 1 en anglais</w:t>
      </w:r>
      <w:r w:rsidR="00D50DE1">
        <w:t xml:space="preserve"> – 2 en histoire géographie</w:t>
      </w:r>
    </w:p>
    <w:p w:rsidR="00802649" w:rsidRDefault="00802649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>Grand cahier 96 pages petits carreaux</w:t>
      </w:r>
      <w:r>
        <w:t> : 2 en mathématiques</w:t>
      </w:r>
    </w:p>
    <w:p w:rsidR="00802649" w:rsidRDefault="00802649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>Classeur rigide 21*29.7 </w:t>
      </w:r>
      <w:r>
        <w:t>: 1 en technologie</w:t>
      </w:r>
    </w:p>
    <w:p w:rsidR="00802649" w:rsidRDefault="00802649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>Classeur souple 21*29.7</w:t>
      </w:r>
      <w:r>
        <w:t> : 1 en sciences</w:t>
      </w:r>
      <w:r w:rsidR="00926452">
        <w:t xml:space="preserve"> physiques – 1 en SVT</w:t>
      </w:r>
      <w:r w:rsidR="00D50DE1">
        <w:t xml:space="preserve"> – 1 en français</w:t>
      </w:r>
    </w:p>
    <w:p w:rsidR="00926452" w:rsidRDefault="00926452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 xml:space="preserve">Feuillets simples mobiles perforés 21*29.7 rayures </w:t>
      </w:r>
      <w:proofErr w:type="spellStart"/>
      <w:r w:rsidRPr="00926452">
        <w:rPr>
          <w:i/>
        </w:rPr>
        <w:t>seyes</w:t>
      </w:r>
      <w:proofErr w:type="spellEnd"/>
      <w:r>
        <w:t> : 1 en allemand – 1 en sciences physiques</w:t>
      </w:r>
    </w:p>
    <w:p w:rsidR="00926452" w:rsidRDefault="00926452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 xml:space="preserve">Copies doubles perforées 21*29.7 rayures </w:t>
      </w:r>
      <w:proofErr w:type="spellStart"/>
      <w:r w:rsidRPr="00926452">
        <w:rPr>
          <w:i/>
        </w:rPr>
        <w:t>seyes</w:t>
      </w:r>
      <w:proofErr w:type="spellEnd"/>
      <w:r>
        <w:t> : 1 en sciences physiques – 1 en SVT</w:t>
      </w:r>
      <w:r w:rsidR="00D50DE1">
        <w:t xml:space="preserve"> – 1 en histoire géographie – 1 en français</w:t>
      </w:r>
    </w:p>
    <w:p w:rsidR="00926452" w:rsidRDefault="00926452" w:rsidP="0021773C">
      <w:pPr>
        <w:pStyle w:val="Paragraphedeliste"/>
        <w:numPr>
          <w:ilvl w:val="0"/>
          <w:numId w:val="3"/>
        </w:numPr>
        <w:jc w:val="both"/>
      </w:pPr>
      <w:r w:rsidRPr="00926452">
        <w:rPr>
          <w:i/>
        </w:rPr>
        <w:t>Pochettes transparentes perforées 21*29.7 lot de 100</w:t>
      </w:r>
      <w:r>
        <w:t> : 1 en sciences physiques – 1 en SVT</w:t>
      </w:r>
      <w:r w:rsidR="00D50DE1">
        <w:t xml:space="preserve"> – 1 en français</w:t>
      </w:r>
    </w:p>
    <w:p w:rsidR="00C460F1" w:rsidRPr="00D50DE1" w:rsidRDefault="00C460F1" w:rsidP="0021773C">
      <w:pPr>
        <w:pStyle w:val="Paragraphedeliste"/>
        <w:numPr>
          <w:ilvl w:val="0"/>
          <w:numId w:val="3"/>
        </w:numPr>
        <w:jc w:val="both"/>
      </w:pPr>
      <w:r>
        <w:rPr>
          <w:i/>
        </w:rPr>
        <w:t>Reprendre le cahier d’Arts Plastiques de l’année précédente ou acheter un grand cahier 96 pages</w:t>
      </w:r>
    </w:p>
    <w:p w:rsidR="00D50DE1" w:rsidRPr="006D3B97" w:rsidRDefault="00D50DE1" w:rsidP="0021773C">
      <w:pPr>
        <w:pStyle w:val="Paragraphedeliste"/>
        <w:numPr>
          <w:ilvl w:val="0"/>
          <w:numId w:val="3"/>
        </w:numPr>
        <w:jc w:val="both"/>
      </w:pPr>
      <w:r>
        <w:rPr>
          <w:i/>
        </w:rPr>
        <w:t>Intercalaires : 1 en français</w:t>
      </w:r>
      <w:r w:rsidR="005E513D">
        <w:rPr>
          <w:i/>
        </w:rPr>
        <w:t xml:space="preserve"> </w:t>
      </w:r>
      <w:r w:rsidR="005E513D">
        <w:t>– 1 en SVT</w:t>
      </w:r>
      <w:r w:rsidR="005E513D">
        <w:t xml:space="preserve"> – 1 en technologie</w:t>
      </w:r>
    </w:p>
    <w:p w:rsidR="006D3B97" w:rsidRPr="005E513D" w:rsidRDefault="006D3B97" w:rsidP="0021773C">
      <w:pPr>
        <w:pStyle w:val="Paragraphedeliste"/>
        <w:numPr>
          <w:ilvl w:val="0"/>
          <w:numId w:val="3"/>
        </w:numPr>
        <w:jc w:val="both"/>
      </w:pPr>
      <w:r>
        <w:rPr>
          <w:i/>
        </w:rPr>
        <w:t>Garder le même porte-vue et les documents de la 6</w:t>
      </w:r>
      <w:r w:rsidRPr="006D3B97">
        <w:rPr>
          <w:i/>
          <w:vertAlign w:val="superscript"/>
        </w:rPr>
        <w:t>ème</w:t>
      </w:r>
      <w:r>
        <w:rPr>
          <w:i/>
        </w:rPr>
        <w:t xml:space="preserve"> en éducation musicale</w:t>
      </w:r>
    </w:p>
    <w:p w:rsidR="005E513D" w:rsidRPr="005E513D" w:rsidRDefault="005E513D" w:rsidP="005E513D">
      <w:pPr>
        <w:pStyle w:val="Paragraphedeliste"/>
        <w:numPr>
          <w:ilvl w:val="0"/>
          <w:numId w:val="3"/>
        </w:numPr>
        <w:rPr>
          <w:i/>
        </w:rPr>
      </w:pPr>
      <w:bookmarkStart w:id="0" w:name="_GoBack"/>
      <w:r w:rsidRPr="00CA2FA7">
        <w:rPr>
          <w:i/>
        </w:rPr>
        <w:t>Une paire de chaussur</w:t>
      </w:r>
      <w:r>
        <w:rPr>
          <w:i/>
        </w:rPr>
        <w:t>es propres pour le gymnase en EPS</w:t>
      </w:r>
      <w:r w:rsidRPr="00CA2FA7">
        <w:rPr>
          <w:i/>
        </w:rPr>
        <w:t xml:space="preserve"> / une gourde / une tenue adaptée pour les leçons (short, tee </w:t>
      </w:r>
      <w:proofErr w:type="spellStart"/>
      <w:r w:rsidRPr="00CA2FA7">
        <w:rPr>
          <w:i/>
        </w:rPr>
        <w:t>shirt</w:t>
      </w:r>
      <w:proofErr w:type="spellEnd"/>
      <w:r w:rsidRPr="00CA2FA7">
        <w:rPr>
          <w:i/>
        </w:rPr>
        <w:t>, jogging) </w:t>
      </w:r>
      <w:bookmarkEnd w:id="0"/>
    </w:p>
    <w:sectPr w:rsidR="005E513D" w:rsidRPr="005E513D" w:rsidSect="00E6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1D3"/>
    <w:multiLevelType w:val="hybridMultilevel"/>
    <w:tmpl w:val="1924B9EC"/>
    <w:lvl w:ilvl="0" w:tplc="1FAA2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126"/>
    <w:multiLevelType w:val="hybridMultilevel"/>
    <w:tmpl w:val="1084F400"/>
    <w:lvl w:ilvl="0" w:tplc="45CE51A8"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B5EAF"/>
    <w:multiLevelType w:val="hybridMultilevel"/>
    <w:tmpl w:val="7850F596"/>
    <w:lvl w:ilvl="0" w:tplc="F2A68A4E"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A7666"/>
    <w:multiLevelType w:val="hybridMultilevel"/>
    <w:tmpl w:val="1F043F46"/>
    <w:lvl w:ilvl="0" w:tplc="A7B20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B"/>
    <w:rsid w:val="000B4522"/>
    <w:rsid w:val="00201C79"/>
    <w:rsid w:val="0021773C"/>
    <w:rsid w:val="003257A6"/>
    <w:rsid w:val="00345EFF"/>
    <w:rsid w:val="004C4C0A"/>
    <w:rsid w:val="00547C52"/>
    <w:rsid w:val="005E513D"/>
    <w:rsid w:val="006519E9"/>
    <w:rsid w:val="006D3B97"/>
    <w:rsid w:val="007532B7"/>
    <w:rsid w:val="007C5933"/>
    <w:rsid w:val="00802649"/>
    <w:rsid w:val="00926452"/>
    <w:rsid w:val="009B1598"/>
    <w:rsid w:val="009E4AF5"/>
    <w:rsid w:val="00AC1C6B"/>
    <w:rsid w:val="00BA75CF"/>
    <w:rsid w:val="00C162FD"/>
    <w:rsid w:val="00C460F1"/>
    <w:rsid w:val="00D50DE1"/>
    <w:rsid w:val="00D77952"/>
    <w:rsid w:val="00D80AFC"/>
    <w:rsid w:val="00E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0E0A"/>
  <w15:chartTrackingRefBased/>
  <w15:docId w15:val="{E26323B7-D75D-467A-A545-C06D48E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2</cp:revision>
  <cp:lastPrinted>2022-06-10T08:57:00Z</cp:lastPrinted>
  <dcterms:created xsi:type="dcterms:W3CDTF">2023-06-20T06:09:00Z</dcterms:created>
  <dcterms:modified xsi:type="dcterms:W3CDTF">2023-06-20T06:09:00Z</dcterms:modified>
</cp:coreProperties>
</file>