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F1" w:rsidRDefault="00BF60FD">
      <w:pPr>
        <w:pStyle w:val="Tit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9650" cy="11049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BF1" w:rsidRDefault="00F20BF1">
      <w:pPr>
        <w:pStyle w:val="Titre"/>
        <w:rPr>
          <w:sz w:val="22"/>
        </w:rPr>
      </w:pPr>
    </w:p>
    <w:p w:rsidR="00F20BF1" w:rsidRDefault="00BF60FD">
      <w:pPr>
        <w:pStyle w:val="Sous-titre"/>
        <w:rPr>
          <w:rFonts w:ascii="Tahoma" w:hAnsi="Tahoma" w:cs="Tahoma"/>
        </w:rPr>
      </w:pPr>
      <w:r>
        <w:rPr>
          <w:rFonts w:ascii="Tahoma" w:hAnsi="Tahoma" w:cs="Tahoma"/>
        </w:rPr>
        <w:t>ANNEE SCOLAIRE 2023-2024</w:t>
      </w:r>
    </w:p>
    <w:p w:rsidR="00F20BF1" w:rsidRDefault="00F20BF1">
      <w:pPr>
        <w:pStyle w:val="Titre"/>
      </w:pPr>
    </w:p>
    <w:p w:rsidR="00F20BF1" w:rsidRDefault="00BF60FD">
      <w:pPr>
        <w:jc w:val="center"/>
      </w:pPr>
      <w:r>
        <w:rPr>
          <w:rFonts w:ascii="Tahoma" w:hAnsi="Tahoma" w:cs="Tahoma"/>
          <w:b/>
        </w:rPr>
        <w:t>LISTE DE FOURNITURES – NIVEAU 4</w:t>
      </w:r>
      <w:r>
        <w:rPr>
          <w:rFonts w:ascii="Tahoma" w:hAnsi="Tahoma" w:cs="Tahoma"/>
          <w:b/>
          <w:vertAlign w:val="superscript"/>
        </w:rPr>
        <w:t>ème</w:t>
      </w:r>
      <w:r>
        <w:rPr>
          <w:b/>
        </w:rPr>
        <w:t> </w:t>
      </w:r>
    </w:p>
    <w:p w:rsidR="00F20BF1" w:rsidRDefault="00BF60FD">
      <w:pPr>
        <w:jc w:val="center"/>
        <w:rPr>
          <w:b/>
          <w:sz w:val="28"/>
        </w:rPr>
      </w:pPr>
      <w:r>
        <w:rPr>
          <w:b/>
          <w:sz w:val="28"/>
        </w:rPr>
        <w:t>*********************</w:t>
      </w:r>
    </w:p>
    <w:p w:rsidR="00F20BF1" w:rsidRDefault="00F20BF1">
      <w:pPr>
        <w:jc w:val="both"/>
        <w:rPr>
          <w:rFonts w:ascii="Tahoma" w:hAnsi="Tahoma" w:cs="Tahoma"/>
          <w:b/>
          <w:sz w:val="16"/>
        </w:rPr>
      </w:pPr>
    </w:p>
    <w:p w:rsidR="00F20BF1" w:rsidRDefault="00BF60FD">
      <w:pPr>
        <w:jc w:val="both"/>
        <w:rPr>
          <w:szCs w:val="24"/>
        </w:rPr>
      </w:pPr>
      <w:r>
        <w:rPr>
          <w:rFonts w:ascii="Tahoma" w:hAnsi="Tahoma" w:cs="Tahoma"/>
          <w:b/>
          <w:szCs w:val="24"/>
        </w:rPr>
        <w:t xml:space="preserve">1 cartable rigide </w:t>
      </w:r>
      <w:r>
        <w:rPr>
          <w:rFonts w:ascii="Tahoma" w:hAnsi="Tahoma" w:cs="Tahoma"/>
          <w:szCs w:val="24"/>
        </w:rPr>
        <w:t>(les sacs en toile ne protègent pas suffisamment le matériel transporté)</w:t>
      </w:r>
    </w:p>
    <w:p w:rsidR="00F20BF1" w:rsidRDefault="00F20BF1">
      <w:pPr>
        <w:jc w:val="both"/>
        <w:rPr>
          <w:szCs w:val="24"/>
        </w:rPr>
      </w:pPr>
    </w:p>
    <w:p w:rsidR="00F20BF1" w:rsidRDefault="00BF60FD">
      <w:pPr>
        <w:pStyle w:val="Titre1"/>
        <w:tabs>
          <w:tab w:val="clear" w:pos="1985"/>
          <w:tab w:val="left" w:pos="1701"/>
        </w:tabs>
        <w:ind w:left="0"/>
        <w:jc w:val="both"/>
        <w:rPr>
          <w:szCs w:val="24"/>
        </w:rPr>
      </w:pPr>
      <w:r>
        <w:rPr>
          <w:rFonts w:ascii="Tahoma" w:hAnsi="Tahoma" w:cs="Tahoma"/>
          <w:b/>
          <w:szCs w:val="24"/>
        </w:rPr>
        <w:t>1 trousse complète</w:t>
      </w:r>
      <w:r>
        <w:rPr>
          <w:rFonts w:ascii="Tahoma" w:hAnsi="Tahoma" w:cs="Tahoma"/>
          <w:szCs w:val="24"/>
        </w:rPr>
        <w:t xml:space="preserve"> avec règle plate 30 cm, stylos bille </w:t>
      </w:r>
      <w:r>
        <w:rPr>
          <w:rFonts w:ascii="Tahoma" w:hAnsi="Tahoma" w:cs="Tahoma"/>
          <w:szCs w:val="24"/>
        </w:rPr>
        <w:t>( bleu, rouge, vert) , gomme, taille crayon, crayon à papier HB, ciseaux, colle, surligneurs, crayons de couleurs (10 maximum), un rouleau de scotch</w:t>
      </w:r>
    </w:p>
    <w:p w:rsidR="00F20BF1" w:rsidRDefault="00F20BF1">
      <w:pPr>
        <w:tabs>
          <w:tab w:val="left" w:pos="1701"/>
        </w:tabs>
        <w:jc w:val="both"/>
        <w:rPr>
          <w:szCs w:val="24"/>
        </w:rPr>
      </w:pPr>
    </w:p>
    <w:p w:rsidR="00F20BF1" w:rsidRDefault="00BF60FD">
      <w:pPr>
        <w:pStyle w:val="Titre1"/>
        <w:tabs>
          <w:tab w:val="clear" w:pos="1985"/>
          <w:tab w:val="left" w:pos="1701"/>
        </w:tabs>
        <w:ind w:left="0"/>
        <w:jc w:val="both"/>
        <w:rPr>
          <w:szCs w:val="24"/>
        </w:rPr>
      </w:pPr>
      <w:r>
        <w:rPr>
          <w:rFonts w:ascii="Tahoma" w:hAnsi="Tahoma" w:cs="Tahoma"/>
          <w:b/>
          <w:szCs w:val="24"/>
        </w:rPr>
        <w:t xml:space="preserve">1 cahier de textes ou agenda+ 1 cahier de brouillon + 1 clé USB </w:t>
      </w:r>
      <w:r>
        <w:rPr>
          <w:rFonts w:ascii="Tahoma" w:hAnsi="Tahoma" w:cs="Tahoma"/>
          <w:szCs w:val="24"/>
        </w:rPr>
        <w:t xml:space="preserve">et </w:t>
      </w:r>
      <w:r>
        <w:rPr>
          <w:rFonts w:ascii="Tahoma" w:hAnsi="Tahoma" w:cs="Tahoma"/>
          <w:b/>
          <w:szCs w:val="24"/>
          <w:u w:val="single"/>
        </w:rPr>
        <w:t>1 paire d’écouteurs avec prise Jack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>po</w:t>
      </w:r>
      <w:r>
        <w:rPr>
          <w:rFonts w:ascii="Tahoma" w:hAnsi="Tahoma" w:cs="Tahoma"/>
          <w:szCs w:val="24"/>
        </w:rPr>
        <w:t>ur l’ensemble des matières</w:t>
      </w:r>
    </w:p>
    <w:p w:rsidR="00F20BF1" w:rsidRDefault="00F20BF1">
      <w:pPr>
        <w:rPr>
          <w:szCs w:val="24"/>
        </w:rPr>
      </w:pPr>
    </w:p>
    <w:p w:rsidR="00F20BF1" w:rsidRDefault="00BF60FD">
      <w:pPr>
        <w:jc w:val="both"/>
        <w:rPr>
          <w:szCs w:val="24"/>
        </w:rPr>
      </w:pPr>
      <w:r>
        <w:rPr>
          <w:rFonts w:ascii="Tahoma" w:hAnsi="Tahoma" w:cs="Tahoma"/>
          <w:b/>
          <w:szCs w:val="24"/>
        </w:rPr>
        <w:t>EPS</w:t>
      </w:r>
      <w:r>
        <w:rPr>
          <w:szCs w:val="24"/>
        </w:rPr>
        <w:t xml:space="preserve"> : </w:t>
      </w:r>
      <w:r>
        <w:rPr>
          <w:rFonts w:ascii="Tahoma" w:hAnsi="Tahoma" w:cs="Tahoma"/>
          <w:b/>
          <w:szCs w:val="24"/>
        </w:rPr>
        <w:t>1 tenue de sport</w:t>
      </w:r>
      <w:r>
        <w:rPr>
          <w:rFonts w:ascii="Tahoma" w:hAnsi="Tahoma" w:cs="Tahoma"/>
          <w:szCs w:val="24"/>
        </w:rPr>
        <w:t xml:space="preserve"> : dans un sac, une tenue de sport comprenant selon le temps : short, survêtement, tee-shirt, sweat-shirt, k-way, 1 paire de chaussures de sport et une gourde réutilisable pour les quatre années. </w:t>
      </w:r>
      <w:r>
        <w:rPr>
          <w:rFonts w:ascii="Tahoma" w:hAnsi="Tahoma" w:cs="Tahoma"/>
          <w:b/>
          <w:bCs/>
          <w:szCs w:val="24"/>
        </w:rPr>
        <w:t>Les déodor</w:t>
      </w:r>
      <w:r>
        <w:rPr>
          <w:rFonts w:ascii="Tahoma" w:hAnsi="Tahoma" w:cs="Tahoma"/>
          <w:b/>
          <w:bCs/>
          <w:szCs w:val="24"/>
        </w:rPr>
        <w:t>ants en spray sont interdits</w:t>
      </w:r>
      <w:r>
        <w:rPr>
          <w:rFonts w:ascii="Tahoma" w:hAnsi="Tahoma" w:cs="Tahoma"/>
          <w:szCs w:val="24"/>
        </w:rPr>
        <w:t>.</w:t>
      </w:r>
    </w:p>
    <w:p w:rsidR="00F20BF1" w:rsidRDefault="00F20BF1">
      <w:pPr>
        <w:rPr>
          <w:szCs w:val="24"/>
        </w:rPr>
      </w:pPr>
    </w:p>
    <w:p w:rsidR="00F20BF1" w:rsidRDefault="00F20BF1">
      <w:pPr>
        <w:pStyle w:val="Titre2"/>
        <w:jc w:val="both"/>
        <w:rPr>
          <w:sz w:val="24"/>
          <w:szCs w:val="24"/>
        </w:rPr>
      </w:pPr>
    </w:p>
    <w:p w:rsidR="00F20BF1" w:rsidRDefault="00BF60FD">
      <w:pPr>
        <w:pStyle w:val="Titre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HISTOIRE – GEOGRAPHIE – EDUCATION CIVIQUE</w:t>
      </w:r>
    </w:p>
    <w:p w:rsidR="00F20BF1" w:rsidRDefault="00BF60FD">
      <w:pPr>
        <w:pStyle w:val="Corpsdetexte"/>
        <w:tabs>
          <w:tab w:val="left" w:pos="1134"/>
          <w:tab w:val="center" w:pos="1985"/>
          <w:tab w:val="left" w:pos="5387"/>
          <w:tab w:val="center" w:pos="6804"/>
        </w:tabs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cahiers 100 pages, grand format </w:t>
      </w:r>
      <w:r>
        <w:rPr>
          <w:rFonts w:ascii="Tahoma" w:hAnsi="Tahoma" w:cs="Tahoma"/>
          <w:b/>
          <w:bCs/>
          <w:sz w:val="24"/>
          <w:szCs w:val="24"/>
        </w:rPr>
        <w:t>24x32 grands carreaux sans spirale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20BF1" w:rsidRDefault="00F20BF1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Cs w:val="24"/>
        </w:rPr>
      </w:pPr>
    </w:p>
    <w:p w:rsidR="00F20BF1" w:rsidRDefault="00BF60FD">
      <w:pPr>
        <w:pStyle w:val="Titre2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SCIENCES PHYSIQUES : </w:t>
      </w:r>
      <w:r>
        <w:rPr>
          <w:rFonts w:ascii="Tahoma" w:hAnsi="Tahoma" w:cs="Tahoma"/>
          <w:b w:val="0"/>
          <w:bCs w:val="0"/>
          <w:sz w:val="24"/>
          <w:szCs w:val="24"/>
        </w:rPr>
        <w:t>1 classeur grand format + feuilles blanches 21x29,7 grand carreaux + 3 intercalaires.</w:t>
      </w:r>
    </w:p>
    <w:p w:rsidR="00F20BF1" w:rsidRDefault="00F20BF1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Cs w:val="24"/>
        </w:rPr>
      </w:pPr>
    </w:p>
    <w:p w:rsidR="00F20BF1" w:rsidRDefault="00BF60FD">
      <w:pPr>
        <w:pStyle w:val="Titre2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SVT : </w:t>
      </w:r>
      <w:r>
        <w:rPr>
          <w:rFonts w:ascii="Tahoma" w:hAnsi="Tahoma" w:cs="Tahoma"/>
          <w:b w:val="0"/>
          <w:bCs w:val="0"/>
          <w:sz w:val="24"/>
          <w:szCs w:val="24"/>
        </w:rPr>
        <w:t>1 classeur souple grand format + 3 intercalaires + feuilles blanches 21x29,7 grands carreaux + pochettes en plastique transparentes et perforées</w:t>
      </w:r>
    </w:p>
    <w:p w:rsidR="00F20BF1" w:rsidRDefault="00F20BF1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b/>
          <w:bCs/>
          <w:i/>
          <w:szCs w:val="24"/>
        </w:rPr>
      </w:pPr>
    </w:p>
    <w:p w:rsidR="00F20BF1" w:rsidRDefault="00BF60FD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EDUCATION MUSICALE</w:t>
      </w:r>
      <w:r>
        <w:rPr>
          <w:sz w:val="24"/>
          <w:szCs w:val="24"/>
        </w:rPr>
        <w:t xml:space="preserve"> : </w:t>
      </w:r>
      <w:r>
        <w:rPr>
          <w:rFonts w:ascii="Tahoma" w:hAnsi="Tahoma" w:cs="Tahoma"/>
          <w:b w:val="0"/>
          <w:bCs w:val="0"/>
          <w:sz w:val="24"/>
          <w:szCs w:val="24"/>
        </w:rPr>
        <w:t>1 cahier format 17x22 de 50 pages grands carreaux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20BF1" w:rsidRDefault="00BF60FD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0BF1" w:rsidRDefault="00BF60FD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ARTS PLASTIQUES :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1 cahier ou </w:t>
      </w:r>
      <w:r>
        <w:rPr>
          <w:rFonts w:ascii="Tahoma" w:hAnsi="Tahoma" w:cs="Tahoma"/>
          <w:b w:val="0"/>
          <w:bCs w:val="0"/>
          <w:sz w:val="24"/>
          <w:szCs w:val="24"/>
        </w:rPr>
        <w:t>classeur ou porte vue pour les élèves n’ayant pas conservé leur cahier de bord de l’année précédente ou 1 chemise avec élastiques et rabats, 1 pochette de feuilles Canson 24x32, 1 crayon HB, 1 gomme, ciseaux, scotch, colle, règle, feutres et crayons de cou</w:t>
      </w:r>
      <w:r>
        <w:rPr>
          <w:rFonts w:ascii="Tahoma" w:hAnsi="Tahoma" w:cs="Tahoma"/>
          <w:b w:val="0"/>
          <w:bCs w:val="0"/>
          <w:sz w:val="24"/>
          <w:szCs w:val="24"/>
        </w:rPr>
        <w:t>leurs.</w:t>
      </w:r>
    </w:p>
    <w:p w:rsidR="00F20BF1" w:rsidRDefault="00F20BF1">
      <w:pPr>
        <w:rPr>
          <w:szCs w:val="24"/>
        </w:rPr>
      </w:pPr>
    </w:p>
    <w:p w:rsidR="00F20BF1" w:rsidRDefault="00BF60F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ULIS : </w:t>
      </w:r>
      <w:r>
        <w:rPr>
          <w:rFonts w:ascii="Tahoma" w:hAnsi="Tahoma" w:cs="Tahoma"/>
          <w:szCs w:val="24"/>
        </w:rPr>
        <w:t xml:space="preserve">1 équerre, 1 compas , 1 ardoise + feutres effaçables </w:t>
      </w:r>
    </w:p>
    <w:p w:rsidR="00F20BF1" w:rsidRDefault="00BF60F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1 classeur à levier + 6 intercalaires</w:t>
      </w:r>
    </w:p>
    <w:p w:rsidR="00F20BF1" w:rsidRDefault="00BF60F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des feuilles de classeur à grands carreaux</w:t>
      </w:r>
    </w:p>
    <w:p w:rsidR="00F20BF1" w:rsidRDefault="00BF60F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szCs w:val="24"/>
        </w:rPr>
      </w:pPr>
      <w:r>
        <w:rPr>
          <w:rFonts w:ascii="Tahoma" w:hAnsi="Tahoma" w:cs="Tahoma"/>
          <w:szCs w:val="24"/>
        </w:rPr>
        <w:t xml:space="preserve">           1 porte-vues 50 volets, 100 vues </w:t>
      </w:r>
    </w:p>
    <w:p w:rsidR="00F20BF1" w:rsidRDefault="00BF60F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1 pochette cartonnée à élast</w:t>
      </w:r>
      <w:r>
        <w:rPr>
          <w:rFonts w:ascii="Tahoma" w:hAnsi="Tahoma" w:cs="Tahoma"/>
          <w:szCs w:val="24"/>
        </w:rPr>
        <w:t>ique</w:t>
      </w:r>
    </w:p>
    <w:p w:rsidR="00F20BF1" w:rsidRDefault="00F20BF1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</w:p>
    <w:p w:rsidR="00F20BF1" w:rsidRDefault="00BF60FD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Merci de veiller à l’allègement du cartable de votre enfant en choisissant des couvertures souples pour les cahiers et les classeurs.</w:t>
      </w:r>
    </w:p>
    <w:p w:rsidR="00F20BF1" w:rsidRDefault="00F20BF1">
      <w:pPr>
        <w:pStyle w:val="Corpsdetexte2"/>
        <w:rPr>
          <w:rFonts w:ascii="Tahoma" w:hAnsi="Tahoma" w:cs="Tahoma"/>
          <w:sz w:val="16"/>
        </w:rPr>
      </w:pPr>
    </w:p>
    <w:p w:rsidR="00F20BF1" w:rsidRDefault="00BF60FD">
      <w:pPr>
        <w:tabs>
          <w:tab w:val="left" w:pos="1843"/>
        </w:tabs>
        <w:jc w:val="both"/>
        <w:rPr>
          <w:rFonts w:ascii="Tahoma" w:hAnsi="Tahoma" w:cs="Tahoma"/>
          <w:b/>
          <w:i/>
          <w:sz w:val="16"/>
        </w:rPr>
      </w:pPr>
      <w:r>
        <w:rPr>
          <w:rFonts w:ascii="Tahoma" w:hAnsi="Tahoma" w:cs="Tahoma"/>
          <w:b/>
          <w:i/>
          <w:sz w:val="16"/>
        </w:rPr>
        <w:t>NB: Les manuels scolaires sont remis gratuitement à la rentrée scolaire, ils doivent être couverts de plastique tra</w:t>
      </w:r>
      <w:r>
        <w:rPr>
          <w:rFonts w:ascii="Tahoma" w:hAnsi="Tahoma" w:cs="Tahoma"/>
          <w:b/>
          <w:i/>
          <w:sz w:val="16"/>
        </w:rPr>
        <w:t>nsparent. Les NOM, PRENOM et CLASSE doivent expressément figurer sur la page de garde. Toute dégradation ou perte fera l’objet d’une facturation à la restitution des manuels en JUIN.</w:t>
      </w:r>
    </w:p>
    <w:sectPr w:rsidR="00F20BF1">
      <w:pgSz w:w="11906" w:h="16838"/>
      <w:pgMar w:top="357" w:right="1134" w:bottom="142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F20BF1"/>
    <w:rsid w:val="00BF60FD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</w:rPr>
  </w:style>
  <w:style w:type="paragraph" w:styleId="Corpsdetexte">
    <w:name w:val="Body Text"/>
    <w:basedOn w:val="Normal"/>
    <w:rPr>
      <w:sz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qFormat/>
    <w:rPr>
      <w:b/>
      <w:bCs/>
      <w:i/>
      <w:iCs/>
      <w:u w:val="singl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Pasdeliste">
    <w:name w:val="Pas de list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</w:rPr>
  </w:style>
  <w:style w:type="paragraph" w:styleId="Corpsdetexte">
    <w:name w:val="Body Text"/>
    <w:basedOn w:val="Normal"/>
    <w:rPr>
      <w:sz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qFormat/>
    <w:rPr>
      <w:b/>
      <w:bCs/>
      <w:i/>
      <w:iCs/>
      <w:u w:val="singl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Pasdeliste">
    <w:name w:val="Pas de lis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Edouard Grimaux.</dc:creator>
  <cp:lastModifiedBy> </cp:lastModifiedBy>
  <cp:revision>2</cp:revision>
  <cp:lastPrinted>2023-05-04T12:45:00Z</cp:lastPrinted>
  <dcterms:created xsi:type="dcterms:W3CDTF">2023-05-09T07:25:00Z</dcterms:created>
  <dcterms:modified xsi:type="dcterms:W3CDTF">2023-05-09T07:25:00Z</dcterms:modified>
  <dc:language>fr-FR</dc:language>
</cp:coreProperties>
</file>