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88" w:rsidRPr="00AE7088" w:rsidRDefault="00AE7088" w:rsidP="00AE7088">
      <w:pPr>
        <w:pStyle w:val="Standard"/>
        <w:jc w:val="center"/>
        <w:rPr>
          <w:sz w:val="36"/>
          <w:szCs w:val="36"/>
        </w:rPr>
      </w:pPr>
      <w:r w:rsidRPr="00AE7088">
        <w:rPr>
          <w:sz w:val="36"/>
          <w:szCs w:val="36"/>
        </w:rPr>
        <w:t>Informations  et recommandations p</w:t>
      </w:r>
      <w:r>
        <w:rPr>
          <w:sz w:val="36"/>
          <w:szCs w:val="36"/>
        </w:rPr>
        <w:t>our le voyage en Allemagne du 14 au 19</w:t>
      </w:r>
      <w:r w:rsidRPr="00AE7088">
        <w:rPr>
          <w:sz w:val="36"/>
          <w:szCs w:val="36"/>
        </w:rPr>
        <w:t xml:space="preserve"> </w:t>
      </w:r>
      <w:r>
        <w:rPr>
          <w:sz w:val="36"/>
          <w:szCs w:val="36"/>
        </w:rPr>
        <w:t>mars 2016</w:t>
      </w:r>
    </w:p>
    <w:p w:rsidR="00AE7088" w:rsidRPr="00AE7088" w:rsidRDefault="00AE7088" w:rsidP="00AE7088">
      <w:pPr>
        <w:pStyle w:val="Standard"/>
        <w:jc w:val="center"/>
        <w:rPr>
          <w:sz w:val="36"/>
          <w:szCs w:val="36"/>
        </w:rPr>
      </w:pPr>
    </w:p>
    <w:p w:rsidR="00AE7088" w:rsidRPr="00AE7088" w:rsidRDefault="00AE7088" w:rsidP="00AE7088">
      <w:pPr>
        <w:pStyle w:val="Standard"/>
        <w:rPr>
          <w:b/>
          <w:bCs/>
        </w:rPr>
      </w:pPr>
      <w:r>
        <w:rPr>
          <w:b/>
          <w:bCs/>
        </w:rPr>
        <w:t>Départ : place de l'Europe à 17</w:t>
      </w:r>
      <w:r w:rsidRPr="00AE7088">
        <w:rPr>
          <w:b/>
          <w:bCs/>
        </w:rPr>
        <w:t xml:space="preserve">h le </w:t>
      </w:r>
      <w:r>
        <w:rPr>
          <w:b/>
          <w:bCs/>
        </w:rPr>
        <w:t>lundi 14 mars 2016</w:t>
      </w:r>
      <w:r w:rsidRPr="00AE7088">
        <w:rPr>
          <w:b/>
          <w:bCs/>
        </w:rPr>
        <w:t>, arrivez un peu plus tôt si possible</w:t>
      </w:r>
      <w:r>
        <w:rPr>
          <w:b/>
          <w:bCs/>
        </w:rPr>
        <w:t xml:space="preserve">. </w:t>
      </w:r>
      <w:r w:rsidR="00D4750F">
        <w:rPr>
          <w:b/>
          <w:bCs/>
        </w:rPr>
        <w:t>Les élèves seront libérés en S4</w:t>
      </w:r>
      <w:r w:rsidR="009C4E8C">
        <w:rPr>
          <w:b/>
          <w:bCs/>
        </w:rPr>
        <w:t xml:space="preserve"> (16h10)</w:t>
      </w:r>
      <w:r w:rsidR="00D4750F">
        <w:rPr>
          <w:b/>
          <w:bCs/>
        </w:rPr>
        <w:t>.</w:t>
      </w:r>
      <w:r w:rsidR="00DC41EB">
        <w:rPr>
          <w:b/>
          <w:bCs/>
        </w:rPr>
        <w:t xml:space="preserve"> Les élèves qui viendront dès 8h avec leur valise pourront la laisser au collège jusqu’au moment du </w:t>
      </w:r>
      <w:bookmarkStart w:id="0" w:name="_GoBack"/>
      <w:bookmarkEnd w:id="0"/>
      <w:r w:rsidR="00DC41EB">
        <w:rPr>
          <w:b/>
          <w:bCs/>
        </w:rPr>
        <w:t>départ.</w:t>
      </w:r>
    </w:p>
    <w:p w:rsidR="00AE7088" w:rsidRPr="00AE7088" w:rsidRDefault="00AE7088" w:rsidP="00AE7088">
      <w:pPr>
        <w:pStyle w:val="Standard"/>
        <w:rPr>
          <w:u w:val="single"/>
        </w:rPr>
      </w:pPr>
    </w:p>
    <w:p w:rsidR="00AE7088" w:rsidRPr="00AE7088" w:rsidRDefault="00AE7088" w:rsidP="00AE7088">
      <w:pPr>
        <w:pStyle w:val="Standard"/>
        <w:rPr>
          <w:u w:val="single"/>
        </w:rPr>
      </w:pPr>
      <w:r w:rsidRPr="00AE7088">
        <w:rPr>
          <w:u w:val="single"/>
        </w:rPr>
        <w:t>A prévoir avant le départ:</w:t>
      </w:r>
    </w:p>
    <w:p w:rsidR="00AE7088" w:rsidRPr="00AE7088" w:rsidRDefault="00AE7088" w:rsidP="00AE7088">
      <w:pPr>
        <w:pStyle w:val="Standard"/>
      </w:pPr>
      <w:r w:rsidRPr="00AE7088">
        <w:t xml:space="preserve">-Apporter à Mme </w:t>
      </w:r>
      <w:proofErr w:type="spellStart"/>
      <w:r w:rsidRPr="00AE7088">
        <w:t>Robion</w:t>
      </w:r>
      <w:proofErr w:type="spellEnd"/>
      <w:r w:rsidRPr="00AE7088">
        <w:t xml:space="preserve"> les originaux de la carte d'identité et de la carte européenne d'assurance maladie au plus tard vendredi matin</w:t>
      </w:r>
      <w:r w:rsidR="00D4750F">
        <w:t xml:space="preserve"> 11 mars 2016</w:t>
      </w:r>
      <w:r w:rsidRPr="00AE7088">
        <w:t xml:space="preserve"> au collège.</w:t>
      </w:r>
    </w:p>
    <w:p w:rsidR="00AE7088" w:rsidRPr="00AE7088" w:rsidRDefault="00AE7088" w:rsidP="00AE7088">
      <w:pPr>
        <w:pStyle w:val="Standard"/>
      </w:pPr>
    </w:p>
    <w:p w:rsidR="00AE7088" w:rsidRPr="00AE7088" w:rsidRDefault="00AE7088" w:rsidP="00AE7088">
      <w:pPr>
        <w:pStyle w:val="Standard"/>
        <w:rPr>
          <w:u w:val="single"/>
        </w:rPr>
      </w:pPr>
      <w:r w:rsidRPr="00AE7088">
        <w:rPr>
          <w:u w:val="single"/>
        </w:rPr>
        <w:t>A prévoir pour le voyage :</w:t>
      </w:r>
    </w:p>
    <w:p w:rsidR="00AE7088" w:rsidRPr="00AE7088" w:rsidRDefault="00AE7088" w:rsidP="00AE7088">
      <w:pPr>
        <w:pStyle w:val="Standard"/>
      </w:pPr>
      <w:r w:rsidRPr="00AE7088">
        <w:t xml:space="preserve">-Un pique-nique pour le </w:t>
      </w:r>
      <w:r w:rsidR="00D4750F">
        <w:t>lundi</w:t>
      </w:r>
      <w:r w:rsidRPr="00AE7088">
        <w:t xml:space="preserve"> soir</w:t>
      </w:r>
    </w:p>
    <w:p w:rsidR="00AE7088" w:rsidRPr="00AE7088" w:rsidRDefault="00AE7088" w:rsidP="00AE7088">
      <w:pPr>
        <w:pStyle w:val="Standard"/>
      </w:pPr>
      <w:r w:rsidRPr="00AE7088">
        <w:t>-une ou deux chemises cartonnées pour les documents importants (un dossier avec le vocabulaire d'urgence et les questionnaires de visite sera remis à votre enfant pendant le trajet aller, il devra être conservé et rempli soigneusement quotidiennement, il sera à rendre au retour des vacances de printemps et fera l'objet d'une évaluation)</w:t>
      </w:r>
    </w:p>
    <w:p w:rsidR="00AE7088" w:rsidRPr="00AE7088" w:rsidRDefault="00AE7088" w:rsidP="00AE7088">
      <w:pPr>
        <w:pStyle w:val="Standard"/>
      </w:pPr>
      <w:r w:rsidRPr="00AE7088">
        <w:t>-un crayon de papier, un taille-crayon, une gomme, une petite règle, un tube de colle</w:t>
      </w:r>
    </w:p>
    <w:p w:rsidR="00AE7088" w:rsidRPr="00AE7088" w:rsidRDefault="00AE7088" w:rsidP="00AE7088">
      <w:pPr>
        <w:pStyle w:val="Standard"/>
      </w:pPr>
      <w:r w:rsidRPr="00AE7088">
        <w:t>-un petit sac à dos léger pour les jours de visite</w:t>
      </w:r>
    </w:p>
    <w:p w:rsidR="00AE7088" w:rsidRPr="00AE7088" w:rsidRDefault="00AE7088" w:rsidP="00AE7088">
      <w:pPr>
        <w:pStyle w:val="Standard"/>
      </w:pPr>
      <w:r w:rsidRPr="00AE7088">
        <w:t>-des chaussures de marche solides et imperméables</w:t>
      </w:r>
    </w:p>
    <w:p w:rsidR="00AE7088" w:rsidRPr="00AE7088" w:rsidRDefault="00AE7088" w:rsidP="00AE7088">
      <w:pPr>
        <w:pStyle w:val="Standard"/>
      </w:pPr>
      <w:r w:rsidRPr="00AE7088">
        <w:t xml:space="preserve">-un blouson </w:t>
      </w:r>
      <w:r w:rsidR="00D4750F">
        <w:t xml:space="preserve">chaud </w:t>
      </w:r>
      <w:r w:rsidRPr="00AE7088">
        <w:t>avec une capuche en cas de pluie</w:t>
      </w:r>
    </w:p>
    <w:p w:rsidR="00AE7088" w:rsidRPr="00AE7088" w:rsidRDefault="00AE7088" w:rsidP="00AE7088">
      <w:pPr>
        <w:pStyle w:val="Standard"/>
      </w:pPr>
      <w:r w:rsidRPr="00AE7088">
        <w:t xml:space="preserve">-des vêtements confortables et </w:t>
      </w:r>
      <w:r w:rsidR="00D4750F">
        <w:t>chauds</w:t>
      </w:r>
    </w:p>
    <w:p w:rsidR="00AE7088" w:rsidRPr="00AE7088" w:rsidRDefault="00AE7088" w:rsidP="00AE7088">
      <w:pPr>
        <w:pStyle w:val="Standard"/>
      </w:pPr>
      <w:r w:rsidRPr="00AE7088">
        <w:t>-matériel de toilette (les serviettes seront fourni</w:t>
      </w:r>
      <w:r>
        <w:t>e</w:t>
      </w:r>
      <w:r w:rsidRPr="00AE7088">
        <w:t>s par la famille)</w:t>
      </w:r>
    </w:p>
    <w:p w:rsidR="00AE7088" w:rsidRPr="00AE7088" w:rsidRDefault="00AE7088" w:rsidP="00AE7088">
      <w:pPr>
        <w:pStyle w:val="Standard"/>
      </w:pPr>
      <w:r w:rsidRPr="00AE7088">
        <w:t>-médicaments si traitement en cours avec l'ordonnance</w:t>
      </w:r>
    </w:p>
    <w:p w:rsidR="00AE7088" w:rsidRPr="00AE7088" w:rsidRDefault="00AE7088" w:rsidP="00AE7088">
      <w:pPr>
        <w:pStyle w:val="Standard"/>
      </w:pPr>
      <w:r w:rsidRPr="00AE7088">
        <w:t>-les téléphones, appareils photo, Mp3, consoles sont autorisés : ils seront sous la responsabilité unique de votre enfant et ne devront être utilisés qu'à bon escient.</w:t>
      </w:r>
    </w:p>
    <w:p w:rsidR="00AE7088" w:rsidRPr="00AE7088" w:rsidRDefault="00AE7088" w:rsidP="00AE7088">
      <w:pPr>
        <w:pStyle w:val="Standard"/>
        <w:rPr>
          <w:b/>
          <w:bCs/>
        </w:rPr>
      </w:pPr>
    </w:p>
    <w:p w:rsidR="00AE7088" w:rsidRPr="00AE7088" w:rsidRDefault="00D4750F" w:rsidP="00AE7088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Retour : le samedi 19 mars 2014 vers 12 h</w:t>
      </w:r>
      <w:r w:rsidR="00AE7088" w:rsidRPr="00AE7088">
        <w:rPr>
          <w:b/>
          <w:bCs/>
          <w:u w:val="single"/>
        </w:rPr>
        <w:t xml:space="preserve"> Place de l'Europe</w:t>
      </w:r>
    </w:p>
    <w:p w:rsidR="00AE7088" w:rsidRPr="00AE7088" w:rsidRDefault="00AE7088" w:rsidP="00AE7088">
      <w:pPr>
        <w:pStyle w:val="Standard"/>
      </w:pPr>
      <w:r w:rsidRPr="00AE7088">
        <w:t xml:space="preserve">Votre enfant </w:t>
      </w:r>
      <w:r w:rsidR="00D4750F">
        <w:t xml:space="preserve">devra </w:t>
      </w:r>
      <w:r w:rsidRPr="00AE7088">
        <w:t>récupérer les c</w:t>
      </w:r>
      <w:r w:rsidR="00D4750F">
        <w:t>ours de la semaine à son retour.</w:t>
      </w:r>
    </w:p>
    <w:p w:rsidR="00AE7088" w:rsidRPr="00AE7088" w:rsidRDefault="00AE7088" w:rsidP="00AE7088">
      <w:pPr>
        <w:pStyle w:val="Standard"/>
        <w:rPr>
          <w:u w:val="single"/>
        </w:rPr>
      </w:pPr>
    </w:p>
    <w:p w:rsidR="00AE7088" w:rsidRPr="00AE7088" w:rsidRDefault="00AE7088" w:rsidP="00AE7088">
      <w:pPr>
        <w:pStyle w:val="Standard"/>
        <w:rPr>
          <w:u w:val="single"/>
        </w:rPr>
      </w:pPr>
      <w:r w:rsidRPr="00AE7088">
        <w:rPr>
          <w:u w:val="single"/>
        </w:rPr>
        <w:t>Pendant le voyage :</w:t>
      </w:r>
    </w:p>
    <w:p w:rsidR="00AE7088" w:rsidRPr="00AE7088" w:rsidRDefault="00AE7088" w:rsidP="00AE7088">
      <w:pPr>
        <w:pStyle w:val="Standard"/>
      </w:pPr>
      <w:r w:rsidRPr="00AE7088">
        <w:t>Vous aurez la possibilité d'avoir des nouvelles quotidiennement sur une messagerie spéciale, le n° vous sera fourni avant le départ.</w:t>
      </w:r>
    </w:p>
    <w:p w:rsidR="00AE7088" w:rsidRPr="00AE7088" w:rsidRDefault="00AE7088" w:rsidP="00AE7088">
      <w:pPr>
        <w:pStyle w:val="Standard"/>
      </w:pPr>
      <w:r w:rsidRPr="00AE7088">
        <w:t>Si cela m'est possible, j'essaierai de mettre en ligne sur le site du collège informations et photos.</w:t>
      </w:r>
    </w:p>
    <w:p w:rsidR="00AE7088" w:rsidRPr="00AE7088" w:rsidRDefault="00AE7088" w:rsidP="00AE7088">
      <w:pPr>
        <w:pStyle w:val="Standard"/>
      </w:pPr>
      <w:r w:rsidRPr="00AE7088">
        <w:t>Pour communiquer avec votre enfant, n'hésitez pas à téléphoner à la famille d'accueil. Le n° vous sera transmis avant le départ. Il vous faudra composer le 0049 et enlever le premier 0 du numéro pour joindre l'Allemagne.</w:t>
      </w:r>
    </w:p>
    <w:p w:rsidR="00AE7088" w:rsidRPr="00AE7088" w:rsidRDefault="00AE7088" w:rsidP="00AE7088">
      <w:pPr>
        <w:pStyle w:val="Standard"/>
      </w:pPr>
      <w:r w:rsidRPr="00AE7088">
        <w:t>Même si votre enfant dispose d'un forfait téléphonique international, les surcoûts de réception et d'émission d'appels sur mobile à l'étranger sont courants et chers.</w:t>
      </w:r>
    </w:p>
    <w:p w:rsidR="00AE7088" w:rsidRPr="00AE7088" w:rsidRDefault="00AE7088" w:rsidP="00AE7088">
      <w:pPr>
        <w:pStyle w:val="Standard"/>
        <w:rPr>
          <w:u w:val="single"/>
        </w:rPr>
      </w:pPr>
    </w:p>
    <w:p w:rsidR="00AE7088" w:rsidRPr="00AE7088" w:rsidRDefault="00AE7088" w:rsidP="00AE7088">
      <w:pPr>
        <w:pStyle w:val="Standard"/>
        <w:rPr>
          <w:u w:val="single"/>
        </w:rPr>
      </w:pPr>
      <w:r w:rsidRPr="00AE7088">
        <w:rPr>
          <w:u w:val="single"/>
        </w:rPr>
        <w:t>En cas d'urgence :</w:t>
      </w:r>
    </w:p>
    <w:p w:rsidR="00AE7088" w:rsidRPr="00AE7088" w:rsidRDefault="00AE7088" w:rsidP="00AE7088">
      <w:pPr>
        <w:pStyle w:val="Standard"/>
      </w:pPr>
      <w:r w:rsidRPr="00AE7088">
        <w:t>Vous pouvez joindre le collège : 0546923000</w:t>
      </w:r>
    </w:p>
    <w:p w:rsidR="00AE7088" w:rsidRPr="00AE7088" w:rsidRDefault="00AE7088" w:rsidP="00AE7088">
      <w:pPr>
        <w:pStyle w:val="Standard"/>
      </w:pPr>
      <w:r w:rsidRPr="00AE7088">
        <w:t>Je vous indique également mon n° de portable (à réserver svp aux problèmes graves) : 0683053787</w:t>
      </w:r>
    </w:p>
    <w:p w:rsidR="00AE7088" w:rsidRPr="00AE7088" w:rsidRDefault="00AE7088" w:rsidP="00AE7088">
      <w:pPr>
        <w:pStyle w:val="Standard"/>
      </w:pPr>
    </w:p>
    <w:p w:rsidR="00AE7088" w:rsidRPr="00AE7088" w:rsidRDefault="00AE7088" w:rsidP="00AE7088">
      <w:pPr>
        <w:pStyle w:val="Standard"/>
      </w:pPr>
      <w:r w:rsidRPr="00AE7088">
        <w:t>Bien cordialement</w:t>
      </w:r>
    </w:p>
    <w:p w:rsidR="00AE7088" w:rsidRPr="00AE7088" w:rsidRDefault="00AE7088" w:rsidP="00AE7088">
      <w:pPr>
        <w:pStyle w:val="Standard"/>
      </w:pPr>
      <w:r w:rsidRPr="00AE7088">
        <w:t xml:space="preserve">Mme </w:t>
      </w:r>
      <w:proofErr w:type="spellStart"/>
      <w:r w:rsidRPr="00AE7088">
        <w:t>Robion</w:t>
      </w:r>
      <w:proofErr w:type="spellEnd"/>
      <w:r w:rsidRPr="00AE7088">
        <w:t>, professeur d'allemand</w:t>
      </w:r>
    </w:p>
    <w:p w:rsidR="001848AD" w:rsidRDefault="001848AD"/>
    <w:p w:rsidR="00C7181B" w:rsidRPr="00C7181B" w:rsidRDefault="00C7181B" w:rsidP="00C7181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proofErr w:type="spellStart"/>
      <w:r w:rsidRPr="00C7181B">
        <w:rPr>
          <w:rFonts w:ascii="Times New Roman" w:eastAsia="SimSun" w:hAnsi="Times New Roman" w:cs="Times New Roman"/>
          <w:kern w:val="3"/>
          <w:sz w:val="36"/>
          <w:szCs w:val="36"/>
          <w:u w:val="single"/>
          <w:lang w:val="en-US" w:eastAsia="zh-CN" w:bidi="hi-IN"/>
        </w:rPr>
        <w:lastRenderedPageBreak/>
        <w:t>Programm</w:t>
      </w:r>
      <w:r>
        <w:rPr>
          <w:rFonts w:ascii="Times New Roman" w:eastAsia="SimSun" w:hAnsi="Times New Roman" w:cs="Times New Roman"/>
          <w:kern w:val="3"/>
          <w:sz w:val="36"/>
          <w:szCs w:val="36"/>
          <w:u w:val="single"/>
          <w:lang w:val="en-US" w:eastAsia="zh-CN" w:bidi="hi-IN"/>
        </w:rPr>
        <w:t>e</w:t>
      </w:r>
      <w:proofErr w:type="spellEnd"/>
    </w:p>
    <w:p w:rsidR="00C7181B" w:rsidRPr="00C7181B" w:rsidRDefault="00C7181B" w:rsidP="00C7181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val="en-US"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171"/>
        <w:gridCol w:w="1560"/>
        <w:gridCol w:w="1701"/>
        <w:gridCol w:w="1559"/>
        <w:gridCol w:w="1559"/>
        <w:gridCol w:w="1001"/>
      </w:tblGrid>
      <w:tr w:rsidR="00C7181B" w:rsidRPr="00C7181B" w:rsidTr="00B42033"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Lundi</w:t>
            </w:r>
            <w:proofErr w:type="spellEnd"/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14.03.16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Mardi</w:t>
            </w:r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15.03.16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M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ercredi</w:t>
            </w:r>
            <w:proofErr w:type="spellEnd"/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16.03.16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Jeudi</w:t>
            </w:r>
            <w:proofErr w:type="spellEnd"/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17.03.16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Vendredi</w:t>
            </w:r>
            <w:proofErr w:type="spellEnd"/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18.03.16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Sam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edi</w:t>
            </w:r>
            <w:proofErr w:type="spellEnd"/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  <w:t>19.03.16</w:t>
            </w:r>
          </w:p>
        </w:tc>
      </w:tr>
      <w:tr w:rsidR="00C7181B" w:rsidRPr="00C7181B" w:rsidTr="00B42033"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val="en-US" w:eastAsia="zh-CN" w:bidi="hi-IN"/>
              </w:rPr>
              <w:t>repas</w:t>
            </w:r>
            <w:proofErr w:type="spellEnd"/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7181B"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Restaurant</w:t>
            </w: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 xml:space="preserve"> prépayé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C7181B">
              <w:rPr>
                <w:rFonts w:ascii="Times New Roman" w:eastAsia="Arial, Arial" w:hAnsi="Times New Roman" w:cs="Arial, Arial"/>
                <w:color w:val="000000"/>
                <w:kern w:val="3"/>
                <w:sz w:val="18"/>
                <w:szCs w:val="18"/>
                <w:lang w:eastAsia="zh-CN" w:bidi="hi-IN"/>
              </w:rPr>
              <w:t>Restaurant</w:t>
            </w:r>
          </w:p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18"/>
                <w:szCs w:val="18"/>
                <w:lang w:eastAsia="zh-CN" w:bidi="hi-IN"/>
              </w:rPr>
              <w:t>prépayé</w:t>
            </w:r>
          </w:p>
        </w:tc>
      </w:tr>
      <w:tr w:rsidR="00C7181B" w:rsidRPr="00C7181B" w:rsidTr="00B42033"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matin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Francfort-sur-le</w:t>
            </w:r>
            <w:r w:rsidRPr="00C7181B"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Main</w:t>
            </w:r>
          </w:p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Visite de la ville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7181B"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Heidelberg</w:t>
            </w:r>
          </w:p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Le château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Francfort-sur-le</w:t>
            </w:r>
            <w:r w:rsidRPr="00C7181B"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Main</w:t>
            </w:r>
          </w:p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7181B"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Le musée du film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7181B"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</w:t>
            </w:r>
            <w:r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ayence</w:t>
            </w:r>
          </w:p>
          <w:p w:rsidR="00C7181B" w:rsidRPr="00C7181B" w:rsidRDefault="009C4E8C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Musée Gutenberg</w:t>
            </w:r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9C4E8C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C4E8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Arivée</w:t>
            </w:r>
            <w:proofErr w:type="spellEnd"/>
            <w:r w:rsidRPr="009C4E8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 à Pons vers</w:t>
            </w:r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C4E8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13h</w:t>
            </w:r>
          </w:p>
        </w:tc>
      </w:tr>
      <w:tr w:rsidR="00C7181B" w:rsidRPr="00C7181B" w:rsidTr="00B42033"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repas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7181B"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Restaurant</w:t>
            </w:r>
          </w:p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prépayé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Pique-nique fourni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Pique-nique fourni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Pique-nique fourni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181B" w:rsidRPr="00C7181B" w:rsidTr="00B42033"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Après-midi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C4E8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Départ 17h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Maison natale de Goethe</w:t>
            </w:r>
          </w:p>
          <w:p w:rsidR="009C4E8C" w:rsidRPr="00C7181B" w:rsidRDefault="009C4E8C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C7181B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Musée MMK1</w:t>
            </w:r>
            <w:r w:rsidR="009C4E8C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(musée d’art moderne)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Visite de la ville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9C4E8C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proofErr w:type="spellStart"/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Musée</w:t>
            </w:r>
            <w:proofErr w:type="spellEnd"/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>Städel</w:t>
            </w:r>
            <w:proofErr w:type="spellEnd"/>
            <w:r w:rsidR="00C7181B" w:rsidRPr="00C7181B"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 Main Tower</w:t>
            </w:r>
          </w:p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Visite de la ville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181B" w:rsidRPr="00C7181B" w:rsidTr="00B42033"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repas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9C4E8C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Pique-nique à prévoir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C7181B"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Restaurant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7181B" w:rsidRPr="00C7181B" w:rsidTr="00B42033">
        <w:tc>
          <w:tcPr>
            <w:tcW w:w="10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nuit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trajet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Famille d’accueil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, Arial" w:hAnsi="Times New Roman" w:cs="Arial, Arial"/>
                <w:color w:val="000000"/>
                <w:kern w:val="3"/>
                <w:sz w:val="20"/>
                <w:szCs w:val="20"/>
                <w:lang w:eastAsia="zh-CN" w:bidi="hi-IN"/>
              </w:rPr>
              <w:t>Départ vers 21h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181B" w:rsidRPr="00C7181B" w:rsidRDefault="00C7181B" w:rsidP="00C718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C7181B" w:rsidRDefault="00C7181B"/>
    <w:p w:rsidR="00C7181B" w:rsidRPr="00537C75" w:rsidRDefault="00C7181B" w:rsidP="00C7181B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  <w:u w:val="single"/>
        </w:rPr>
      </w:pPr>
    </w:p>
    <w:p w:rsidR="00C7181B" w:rsidRDefault="00C7181B"/>
    <w:sectPr w:rsidR="00C7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88"/>
    <w:rsid w:val="001848AD"/>
    <w:rsid w:val="009C4E8C"/>
    <w:rsid w:val="00AE7088"/>
    <w:rsid w:val="00C7181B"/>
    <w:rsid w:val="00D4750F"/>
    <w:rsid w:val="00DC41EB"/>
    <w:rsid w:val="00F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CD70F-1123-41C8-8C0B-A261BD3E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E70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81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C718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3</cp:revision>
  <cp:lastPrinted>2016-02-17T09:21:00Z</cp:lastPrinted>
  <dcterms:created xsi:type="dcterms:W3CDTF">2016-02-17T08:54:00Z</dcterms:created>
  <dcterms:modified xsi:type="dcterms:W3CDTF">2016-02-28T19:53:00Z</dcterms:modified>
</cp:coreProperties>
</file>