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2D63" w:rsidRDefault="00772D63">
      <w:pPr>
        <w:spacing w:after="0" w:line="259" w:lineRule="auto"/>
        <w:ind w:left="350" w:right="-6495" w:hanging="10"/>
        <w:jc w:val="left"/>
        <w:rPr>
          <w:noProof/>
        </w:rPr>
      </w:pPr>
      <w:r>
        <w:rPr>
          <w:noProof/>
        </w:rPr>
        <mc:AlternateContent>
          <mc:Choice Requires="wps">
            <w:drawing>
              <wp:anchor distT="45720" distB="45720" distL="114300" distR="114300" simplePos="0" relativeHeight="251666432" behindDoc="0" locked="0" layoutInCell="1" allowOverlap="1">
                <wp:simplePos x="0" y="0"/>
                <wp:positionH relativeFrom="column">
                  <wp:posOffset>2221230</wp:posOffset>
                </wp:positionH>
                <wp:positionV relativeFrom="paragraph">
                  <wp:posOffset>250190</wp:posOffset>
                </wp:positionV>
                <wp:extent cx="3895725" cy="11049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04900"/>
                        </a:xfrm>
                        <a:prstGeom prst="rect">
                          <a:avLst/>
                        </a:prstGeom>
                        <a:solidFill>
                          <a:srgbClr val="FFFFFF"/>
                        </a:solidFill>
                        <a:ln w="9525">
                          <a:solidFill>
                            <a:srgbClr val="000000"/>
                          </a:solidFill>
                          <a:miter lim="800000"/>
                          <a:headEnd/>
                          <a:tailEnd/>
                        </a:ln>
                      </wps:spPr>
                      <wps:txbx>
                        <w:txbxContent>
                          <w:p w:rsidR="00772D63" w:rsidRDefault="00772D63" w:rsidP="00772D63">
                            <w:pPr>
                              <w:jc w:val="center"/>
                              <w:rPr>
                                <w:rFonts w:ascii="Arial" w:hAnsi="Arial" w:cs="Arial"/>
                                <w:b/>
                                <w:sz w:val="22"/>
                              </w:rPr>
                            </w:pPr>
                          </w:p>
                          <w:p w:rsidR="00772D63" w:rsidRPr="00A82366" w:rsidRDefault="00772D63" w:rsidP="00772D63">
                            <w:pPr>
                              <w:jc w:val="center"/>
                              <w:rPr>
                                <w:rFonts w:ascii="Arial" w:hAnsi="Arial" w:cs="Arial"/>
                                <w:b/>
                                <w:sz w:val="28"/>
                                <w:szCs w:val="28"/>
                              </w:rPr>
                            </w:pPr>
                            <w:r w:rsidRPr="00A82366">
                              <w:rPr>
                                <w:rFonts w:ascii="Arial" w:hAnsi="Arial" w:cs="Arial"/>
                                <w:b/>
                                <w:sz w:val="28"/>
                                <w:szCs w:val="28"/>
                              </w:rPr>
                              <w:t xml:space="preserve">CONVENTION </w:t>
                            </w:r>
                            <w:r w:rsidR="00D61B95" w:rsidRPr="00A82366">
                              <w:rPr>
                                <w:rFonts w:ascii="Arial" w:hAnsi="Arial" w:cs="Arial"/>
                                <w:b/>
                                <w:sz w:val="28"/>
                                <w:szCs w:val="28"/>
                              </w:rPr>
                              <w:t xml:space="preserve">RELATIVE </w:t>
                            </w:r>
                            <w:r w:rsidR="00A82366" w:rsidRPr="00A82366">
                              <w:rPr>
                                <w:rFonts w:ascii="Arial" w:hAnsi="Arial" w:cs="Arial"/>
                                <w:b/>
                                <w:sz w:val="28"/>
                                <w:szCs w:val="28"/>
                              </w:rPr>
                              <w:t>A L’ORGANISATION DE</w:t>
                            </w:r>
                          </w:p>
                          <w:p w:rsidR="00D61B95" w:rsidRPr="00A82366" w:rsidRDefault="00D61B95" w:rsidP="00772D63">
                            <w:pPr>
                              <w:jc w:val="center"/>
                              <w:rPr>
                                <w:rFonts w:ascii="Arial" w:hAnsi="Arial" w:cs="Arial"/>
                                <w:b/>
                                <w:sz w:val="28"/>
                                <w:szCs w:val="28"/>
                              </w:rPr>
                            </w:pPr>
                            <w:r w:rsidRPr="00A82366">
                              <w:rPr>
                                <w:rFonts w:ascii="Arial" w:hAnsi="Arial" w:cs="Arial"/>
                                <w:b/>
                                <w:sz w:val="28"/>
                                <w:szCs w:val="28"/>
                              </w:rPr>
                              <w:t xml:space="preserve">STAGE D’APPLICATION EN </w:t>
                            </w:r>
                            <w:r w:rsidR="00A82366" w:rsidRPr="00A82366">
                              <w:rPr>
                                <w:rFonts w:ascii="Arial" w:hAnsi="Arial" w:cs="Arial"/>
                                <w:b/>
                                <w:sz w:val="28"/>
                                <w:szCs w:val="28"/>
                              </w:rPr>
                              <w:t>MILIEU PROFESSIONNEL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left:0;text-align:left;margin-left:174.9pt;margin-top:19.7pt;width:306.75pt;height: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">
                <v:textbox>
                  <w:txbxContent>
                    <w:p w:rsidR="00772D63" w:rsidRDefault="00772D63" w:rsidP="00772D63">
                      <w:pPr>
                        <w:jc w:val="center"/>
                        <w:rPr>
                          <w:rFonts w:ascii="Arial" w:hAnsi="Arial" w:cs="Arial"/>
                          <w:b/>
                          <w:sz w:val="22"/>
                        </w:rPr>
                      </w:pPr>
                    </w:p>
                    <w:p w:rsidR="00772D63" w:rsidRPr="00A82366" w:rsidRDefault="00772D63" w:rsidP="00772D63">
                      <w:pPr>
                        <w:jc w:val="center"/>
                        <w:rPr>
                          <w:rFonts w:ascii="Arial" w:hAnsi="Arial" w:cs="Arial"/>
                          <w:b/>
                          <w:sz w:val="28"/>
                          <w:szCs w:val="28"/>
                        </w:rPr>
                      </w:pPr>
                      <w:r w:rsidRPr="00A82366">
                        <w:rPr>
                          <w:rFonts w:ascii="Arial" w:hAnsi="Arial" w:cs="Arial"/>
                          <w:b/>
                          <w:sz w:val="28"/>
                          <w:szCs w:val="28"/>
                        </w:rPr>
                        <w:t xml:space="preserve">CONVENTION </w:t>
                      </w:r>
                      <w:r w:rsidR="00D61B95" w:rsidRPr="00A82366">
                        <w:rPr>
                          <w:rFonts w:ascii="Arial" w:hAnsi="Arial" w:cs="Arial"/>
                          <w:b/>
                          <w:sz w:val="28"/>
                          <w:szCs w:val="28"/>
                        </w:rPr>
                        <w:t xml:space="preserve">RELATIVE </w:t>
                      </w:r>
                      <w:r w:rsidR="00A82366" w:rsidRPr="00A82366">
                        <w:rPr>
                          <w:rFonts w:ascii="Arial" w:hAnsi="Arial" w:cs="Arial"/>
                          <w:b/>
                          <w:sz w:val="28"/>
                          <w:szCs w:val="28"/>
                        </w:rPr>
                        <w:t>A L’ORGANISATION DE</w:t>
                      </w:r>
                    </w:p>
                    <w:p w:rsidR="00D61B95" w:rsidRPr="00A82366" w:rsidRDefault="00D61B95" w:rsidP="00772D63">
                      <w:pPr>
                        <w:jc w:val="center"/>
                        <w:rPr>
                          <w:rFonts w:ascii="Arial" w:hAnsi="Arial" w:cs="Arial"/>
                          <w:b/>
                          <w:sz w:val="28"/>
                          <w:szCs w:val="28"/>
                        </w:rPr>
                      </w:pPr>
                      <w:r w:rsidRPr="00A82366">
                        <w:rPr>
                          <w:rFonts w:ascii="Arial" w:hAnsi="Arial" w:cs="Arial"/>
                          <w:b/>
                          <w:sz w:val="28"/>
                          <w:szCs w:val="28"/>
                        </w:rPr>
                        <w:t xml:space="preserve">STAGE D’APPLICATION EN </w:t>
                      </w:r>
                      <w:r w:rsidR="00A82366" w:rsidRPr="00A82366">
                        <w:rPr>
                          <w:rFonts w:ascii="Arial" w:hAnsi="Arial" w:cs="Arial"/>
                          <w:b/>
                          <w:sz w:val="28"/>
                          <w:szCs w:val="28"/>
                        </w:rPr>
                        <w:t>MILIEU PROFESSIONNEL</w:t>
                      </w:r>
                    </w:p>
                  </w:txbxContent>
                </v:textbox>
                <w10:wrap type="square"/>
              </v:shape>
            </w:pict>
          </mc:Fallback>
        </mc:AlternateContent>
      </w:r>
      <w:r w:rsidRPr="004D4315">
        <w:rPr>
          <w:noProof/>
        </w:rPr>
        <w:drawing>
          <wp:inline distT="0" distB="0" distL="0" distR="0" wp14:anchorId="04180F05" wp14:editId="2A04E23F">
            <wp:extent cx="1228725" cy="1485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FD1F8A" w:rsidRDefault="00B84744">
      <w:pPr>
        <w:spacing w:after="0" w:line="259" w:lineRule="auto"/>
        <w:ind w:left="350" w:right="-6495" w:hanging="10"/>
        <w:jc w:val="left"/>
      </w:pPr>
      <w:r>
        <w:rPr>
          <w:sz w:val="16"/>
        </w:rPr>
        <w:t>RÉGION ACADÉMIQUE</w:t>
      </w:r>
    </w:p>
    <w:p w:rsidR="00FD1F8A" w:rsidRDefault="00B84744">
      <w:pPr>
        <w:spacing w:after="141" w:line="259" w:lineRule="auto"/>
        <w:ind w:left="350" w:right="-6495" w:hanging="10"/>
        <w:jc w:val="left"/>
      </w:pPr>
      <w:r>
        <w:rPr>
          <w:sz w:val="16"/>
        </w:rPr>
        <w:t>NOUVELLE-AQUITAINE</w:t>
      </w:r>
    </w:p>
    <w:p w:rsidR="00FD1F8A" w:rsidRDefault="00B84744">
      <w:pPr>
        <w:spacing w:after="0" w:line="259" w:lineRule="auto"/>
        <w:ind w:left="850" w:right="-6495" w:hanging="10"/>
        <w:jc w:val="left"/>
      </w:pPr>
      <w:r>
        <w:rPr>
          <w:sz w:val="16"/>
        </w:rPr>
        <w:t>MINISTÈRE</w:t>
      </w:r>
    </w:p>
    <w:p w:rsidR="00FD1F8A" w:rsidRDefault="00B84744">
      <w:pPr>
        <w:spacing w:after="0" w:line="259" w:lineRule="auto"/>
        <w:ind w:left="125" w:right="-6495" w:hanging="10"/>
        <w:jc w:val="left"/>
      </w:pPr>
      <w:r>
        <w:rPr>
          <w:sz w:val="16"/>
        </w:rPr>
        <w:t>DE L'ÉDUCATION NATIONALE.</w:t>
      </w:r>
    </w:p>
    <w:p w:rsidR="00FD1F8A" w:rsidRPr="004D0837" w:rsidRDefault="00B84744">
      <w:pPr>
        <w:spacing w:after="0" w:line="259" w:lineRule="auto"/>
        <w:ind w:left="10" w:right="-6495" w:hanging="10"/>
        <w:jc w:val="left"/>
        <w:rPr>
          <w:sz w:val="24"/>
          <w:szCs w:val="24"/>
        </w:rPr>
      </w:pPr>
      <w:r>
        <w:rPr>
          <w:sz w:val="16"/>
        </w:rPr>
        <w:t>DE L'ENSEIGNEMENT SUPÉRIEUR</w:t>
      </w:r>
      <w:r w:rsidR="004D0837">
        <w:rPr>
          <w:sz w:val="16"/>
        </w:rPr>
        <w:tab/>
      </w:r>
      <w:r w:rsidR="004D0837">
        <w:rPr>
          <w:sz w:val="16"/>
        </w:rPr>
        <w:tab/>
      </w:r>
      <w:r w:rsidR="004D0837">
        <w:rPr>
          <w:sz w:val="24"/>
          <w:szCs w:val="24"/>
        </w:rPr>
        <w:t>POUR L’ELEVE ………………………………………</w:t>
      </w:r>
    </w:p>
    <w:p w:rsidR="00FD1F8A" w:rsidRPr="004D0837" w:rsidRDefault="00B84744">
      <w:pPr>
        <w:spacing w:after="25" w:line="259" w:lineRule="auto"/>
        <w:ind w:left="432" w:right="-6495" w:hanging="10"/>
        <w:jc w:val="left"/>
        <w:rPr>
          <w:sz w:val="24"/>
          <w:szCs w:val="24"/>
        </w:rPr>
      </w:pPr>
      <w:r>
        <w:rPr>
          <w:sz w:val="16"/>
        </w:rPr>
        <w:t>ET DE LA RECHERCHE</w:t>
      </w:r>
      <w:r w:rsidR="004D0837">
        <w:rPr>
          <w:sz w:val="16"/>
        </w:rPr>
        <w:tab/>
      </w:r>
      <w:r w:rsidR="004D0837">
        <w:rPr>
          <w:sz w:val="16"/>
        </w:rPr>
        <w:tab/>
      </w:r>
      <w:r w:rsidR="004D0837">
        <w:rPr>
          <w:sz w:val="16"/>
        </w:rPr>
        <w:tab/>
      </w:r>
      <w:r w:rsidR="00090575">
        <w:rPr>
          <w:sz w:val="24"/>
          <w:szCs w:val="24"/>
        </w:rPr>
        <w:t xml:space="preserve">Scolarisé(e) </w:t>
      </w:r>
      <w:r w:rsidR="004D0837">
        <w:rPr>
          <w:sz w:val="24"/>
          <w:szCs w:val="24"/>
        </w:rPr>
        <w:t>en 3</w:t>
      </w:r>
      <w:r w:rsidR="004D0837" w:rsidRPr="004D0837">
        <w:rPr>
          <w:sz w:val="24"/>
          <w:szCs w:val="24"/>
          <w:vertAlign w:val="superscript"/>
        </w:rPr>
        <w:t>ème</w:t>
      </w:r>
      <w:r w:rsidR="004D0837">
        <w:rPr>
          <w:sz w:val="24"/>
          <w:szCs w:val="24"/>
        </w:rPr>
        <w:t xml:space="preserve"> SEGPA</w:t>
      </w:r>
    </w:p>
    <w:p w:rsidR="004D0837" w:rsidRDefault="00B84744">
      <w:pPr>
        <w:spacing w:after="646" w:line="259" w:lineRule="auto"/>
        <w:ind w:left="883" w:firstLine="0"/>
        <w:jc w:val="left"/>
      </w:pPr>
      <w:r>
        <w:rPr>
          <w:noProof/>
        </w:rPr>
        <w:drawing>
          <wp:inline distT="0" distB="0" distL="0" distR="0">
            <wp:extent cx="487713" cy="292622"/>
            <wp:effectExtent l="0" t="0" r="0" b="0"/>
            <wp:docPr id="2981" name="Picture 2981"/>
            <wp:cNvGraphicFramePr/>
            <a:graphic xmlns:a="http://schemas.openxmlformats.org/drawingml/2006/main">
              <a:graphicData uri="http://schemas.openxmlformats.org/drawingml/2006/picture">
                <pic:pic xmlns:pic="http://schemas.openxmlformats.org/drawingml/2006/picture">
                  <pic:nvPicPr>
                    <pic:cNvPr id="2981" name="Picture 2981"/>
                    <pic:cNvPicPr/>
                  </pic:nvPicPr>
                  <pic:blipFill>
                    <a:blip r:embed="rId9"/>
                    <a:stretch>
                      <a:fillRect/>
                    </a:stretch>
                  </pic:blipFill>
                  <pic:spPr>
                    <a:xfrm>
                      <a:off x="0" y="0"/>
                      <a:ext cx="487713" cy="292622"/>
                    </a:xfrm>
                    <a:prstGeom prst="rect">
                      <a:avLst/>
                    </a:prstGeom>
                  </pic:spPr>
                </pic:pic>
              </a:graphicData>
            </a:graphic>
          </wp:inline>
        </w:drawing>
      </w:r>
    </w:p>
    <w:p w:rsidR="00FD1F8A" w:rsidRDefault="00B84744">
      <w:pPr>
        <w:spacing w:line="265" w:lineRule="auto"/>
        <w:ind w:hanging="5"/>
        <w:jc w:val="left"/>
      </w:pPr>
      <w:r>
        <w:rPr>
          <w:sz w:val="22"/>
        </w:rPr>
        <w:t>Application des textes réglementaires en vigueur</w:t>
      </w:r>
    </w:p>
    <w:p w:rsidR="00FD1F8A" w:rsidRDefault="00B84744">
      <w:pPr>
        <w:numPr>
          <w:ilvl w:val="0"/>
          <w:numId w:val="1"/>
        </w:numPr>
        <w:spacing w:after="45"/>
        <w:ind w:right="9" w:hanging="134"/>
      </w:pPr>
      <w:r>
        <w:t>Vu le code du travail, et notamment les articles L.4153 et suivants modifié par l'article 19 de la loi n</w:t>
      </w:r>
      <w:r>
        <w:rPr>
          <w:vertAlign w:val="superscript"/>
        </w:rPr>
        <w:t>0</w:t>
      </w:r>
      <w:r>
        <w:t>2018-771</w:t>
      </w:r>
    </w:p>
    <w:p w:rsidR="00FD1F8A" w:rsidRDefault="000D310C">
      <w:pPr>
        <w:numPr>
          <w:ilvl w:val="0"/>
          <w:numId w:val="1"/>
        </w:numPr>
        <w:spacing w:after="36"/>
        <w:ind w:right="9" w:hanging="134"/>
      </w:pPr>
      <w:r>
        <w:t>Vu</w:t>
      </w:r>
      <w:r w:rsidR="00B84744">
        <w:t xml:space="preserve"> le code de l'éducation, et notamment ses articles L313-1, 1.331-4, 1.331-5, 1.332-3, 1.335-2, 1.41 1-3, L421-7, 1.91 1-4, D331-1 et suivants</w:t>
      </w:r>
    </w:p>
    <w:p w:rsidR="00FD1F8A" w:rsidRDefault="00B84744">
      <w:pPr>
        <w:numPr>
          <w:ilvl w:val="0"/>
          <w:numId w:val="1"/>
        </w:numPr>
        <w:spacing w:after="30"/>
        <w:ind w:right="9" w:hanging="134"/>
      </w:pPr>
      <w:r>
        <w:t>Vu le code civil, et notamment son article 1242</w:t>
      </w:r>
    </w:p>
    <w:p w:rsidR="00FD1F8A" w:rsidRDefault="00B84744">
      <w:pPr>
        <w:numPr>
          <w:ilvl w:val="0"/>
          <w:numId w:val="1"/>
        </w:numPr>
        <w:spacing w:after="29"/>
        <w:ind w:right="9" w:hanging="134"/>
      </w:pPr>
      <w:r>
        <w:t xml:space="preserve">Vu la circulaire n </w:t>
      </w:r>
      <w:r>
        <w:rPr>
          <w:vertAlign w:val="superscript"/>
        </w:rPr>
        <w:t xml:space="preserve">o </w:t>
      </w:r>
      <w:r>
        <w:t>2003-134 du 08/09/2003 relative aux modalités d'accueil en milieu professionnel des élèves mineurs de moins de seize ans</w:t>
      </w:r>
    </w:p>
    <w:p w:rsidR="00FD1F8A" w:rsidRDefault="00B84744">
      <w:pPr>
        <w:numPr>
          <w:ilvl w:val="0"/>
          <w:numId w:val="1"/>
        </w:numPr>
        <w:spacing w:after="596"/>
        <w:ind w:right="9" w:hanging="134"/>
      </w:pPr>
      <w:r>
        <w:t>Vu la délibération du conseil d'administration du collège en date du</w:t>
      </w:r>
      <w:r w:rsidR="00D61B95">
        <w:t xml:space="preserve"> 5 Novembre 2019 approuvant l</w:t>
      </w:r>
      <w:r>
        <w:t>a convention-type académique et autorisant le chef d'établissement à conclure au nom de l'établissement toute convention relative aux séquences d'observation en milieu professionnel conforme à la convention-type.</w:t>
      </w:r>
    </w:p>
    <w:p w:rsidR="004D0837" w:rsidRPr="004D0837" w:rsidRDefault="004D0837" w:rsidP="004D0837">
      <w:pPr>
        <w:spacing w:after="596"/>
        <w:ind w:right="9"/>
        <w:rPr>
          <w:b/>
          <w:sz w:val="22"/>
        </w:rPr>
      </w:pPr>
      <w:r w:rsidRPr="004D0837">
        <w:rPr>
          <w:b/>
          <w:sz w:val="22"/>
        </w:rPr>
        <w:t>La présente convention règle les rapports entre l'entreprise ou l'organisme d'accueil et le collège :</w:t>
      </w:r>
    </w:p>
    <w:tbl>
      <w:tblPr>
        <w:tblStyle w:val="Grilledutableau"/>
        <w:tblW w:w="0" w:type="auto"/>
        <w:tblLook w:val="04A0" w:firstRow="1" w:lastRow="0" w:firstColumn="1" w:lastColumn="0" w:noHBand="0" w:noVBand="1"/>
      </w:tblPr>
      <w:tblGrid>
        <w:gridCol w:w="5094"/>
        <w:gridCol w:w="5094"/>
      </w:tblGrid>
      <w:tr w:rsidR="00034E24" w:rsidTr="00034E24">
        <w:tc>
          <w:tcPr>
            <w:tcW w:w="5094" w:type="dxa"/>
          </w:tcPr>
          <w:p w:rsidR="00034E24" w:rsidRDefault="00034E24">
            <w:pPr>
              <w:tabs>
                <w:tab w:val="center" w:pos="2799"/>
                <w:tab w:val="center" w:pos="7313"/>
              </w:tabs>
              <w:spacing w:after="142" w:line="265" w:lineRule="auto"/>
              <w:ind w:left="0" w:firstLine="0"/>
              <w:jc w:val="left"/>
              <w:rPr>
                <w:sz w:val="22"/>
              </w:rPr>
            </w:pPr>
          </w:p>
          <w:p w:rsidR="00034E24" w:rsidRDefault="00034E24">
            <w:pPr>
              <w:tabs>
                <w:tab w:val="center" w:pos="2799"/>
                <w:tab w:val="center" w:pos="7313"/>
              </w:tabs>
              <w:spacing w:after="142" w:line="265" w:lineRule="auto"/>
              <w:ind w:left="0" w:firstLine="0"/>
              <w:jc w:val="left"/>
              <w:rPr>
                <w:sz w:val="22"/>
              </w:rPr>
            </w:pPr>
            <w:r>
              <w:rPr>
                <w:sz w:val="22"/>
              </w:rPr>
              <w:t>NOM :</w:t>
            </w:r>
          </w:p>
          <w:p w:rsidR="00034E24" w:rsidRDefault="00034E24">
            <w:pPr>
              <w:tabs>
                <w:tab w:val="center" w:pos="2799"/>
                <w:tab w:val="center" w:pos="7313"/>
              </w:tabs>
              <w:spacing w:after="142" w:line="265" w:lineRule="auto"/>
              <w:ind w:left="0" w:firstLine="0"/>
              <w:jc w:val="left"/>
              <w:rPr>
                <w:sz w:val="22"/>
              </w:rPr>
            </w:pPr>
            <w:r>
              <w:rPr>
                <w:sz w:val="22"/>
              </w:rPr>
              <w:t>Adresse :</w:t>
            </w:r>
          </w:p>
          <w:p w:rsidR="00034E24" w:rsidRDefault="00034E24">
            <w:pPr>
              <w:tabs>
                <w:tab w:val="center" w:pos="2799"/>
                <w:tab w:val="center" w:pos="7313"/>
              </w:tabs>
              <w:spacing w:after="142" w:line="265" w:lineRule="auto"/>
              <w:ind w:left="0" w:firstLine="0"/>
              <w:jc w:val="left"/>
              <w:rPr>
                <w:sz w:val="22"/>
              </w:rPr>
            </w:pPr>
          </w:p>
          <w:p w:rsidR="00034E24" w:rsidRDefault="00034E24">
            <w:pPr>
              <w:tabs>
                <w:tab w:val="center" w:pos="2799"/>
                <w:tab w:val="center" w:pos="7313"/>
              </w:tabs>
              <w:spacing w:after="142" w:line="265" w:lineRule="auto"/>
              <w:ind w:left="0" w:firstLine="0"/>
              <w:jc w:val="left"/>
              <w:rPr>
                <w:sz w:val="22"/>
              </w:rPr>
            </w:pPr>
            <w:r>
              <w:rPr>
                <w:sz w:val="22"/>
              </w:rPr>
              <w:t xml:space="preserve">Tel : </w:t>
            </w:r>
          </w:p>
          <w:p w:rsidR="00034E24" w:rsidRDefault="00034E24">
            <w:pPr>
              <w:tabs>
                <w:tab w:val="center" w:pos="2799"/>
                <w:tab w:val="center" w:pos="7313"/>
              </w:tabs>
              <w:spacing w:after="142" w:line="265" w:lineRule="auto"/>
              <w:ind w:left="0" w:firstLine="0"/>
              <w:jc w:val="left"/>
              <w:rPr>
                <w:sz w:val="22"/>
              </w:rPr>
            </w:pPr>
            <w:r>
              <w:rPr>
                <w:sz w:val="22"/>
              </w:rPr>
              <w:t>Ou Cachet</w:t>
            </w:r>
          </w:p>
        </w:tc>
        <w:tc>
          <w:tcPr>
            <w:tcW w:w="5094" w:type="dxa"/>
          </w:tcPr>
          <w:p w:rsidR="00034E24" w:rsidRDefault="00034E24" w:rsidP="00034E24">
            <w:pPr>
              <w:tabs>
                <w:tab w:val="center" w:pos="2799"/>
                <w:tab w:val="center" w:pos="7313"/>
              </w:tabs>
              <w:spacing w:after="142" w:line="265" w:lineRule="auto"/>
              <w:ind w:left="0" w:firstLine="0"/>
              <w:jc w:val="center"/>
              <w:rPr>
                <w:sz w:val="22"/>
              </w:rPr>
            </w:pPr>
          </w:p>
          <w:p w:rsidR="00034E24" w:rsidRDefault="00034E24" w:rsidP="00034E24">
            <w:pPr>
              <w:tabs>
                <w:tab w:val="center" w:pos="2799"/>
                <w:tab w:val="center" w:pos="7313"/>
              </w:tabs>
              <w:spacing w:after="142" w:line="265" w:lineRule="auto"/>
              <w:ind w:left="0" w:firstLine="0"/>
              <w:jc w:val="center"/>
              <w:rPr>
                <w:sz w:val="22"/>
              </w:rPr>
            </w:pPr>
            <w:r>
              <w:rPr>
                <w:sz w:val="22"/>
              </w:rPr>
              <w:t>Collège Gérard Philipe</w:t>
            </w:r>
          </w:p>
          <w:p w:rsidR="00034E24" w:rsidRDefault="00034E24" w:rsidP="00034E24">
            <w:pPr>
              <w:tabs>
                <w:tab w:val="center" w:pos="2799"/>
                <w:tab w:val="center" w:pos="7313"/>
              </w:tabs>
              <w:spacing w:after="142" w:line="265" w:lineRule="auto"/>
              <w:ind w:left="0" w:firstLine="0"/>
              <w:jc w:val="center"/>
              <w:rPr>
                <w:sz w:val="22"/>
              </w:rPr>
            </w:pPr>
            <w:r>
              <w:rPr>
                <w:sz w:val="22"/>
              </w:rPr>
              <w:t>7 avenue de la Vienne</w:t>
            </w:r>
          </w:p>
          <w:p w:rsidR="00034E24" w:rsidRDefault="00034E24" w:rsidP="00034E24">
            <w:pPr>
              <w:tabs>
                <w:tab w:val="center" w:pos="2799"/>
                <w:tab w:val="center" w:pos="7313"/>
              </w:tabs>
              <w:spacing w:after="142" w:line="265" w:lineRule="auto"/>
              <w:ind w:left="0" w:firstLine="0"/>
              <w:jc w:val="center"/>
              <w:rPr>
                <w:sz w:val="22"/>
              </w:rPr>
            </w:pPr>
            <w:r>
              <w:rPr>
                <w:sz w:val="22"/>
              </w:rPr>
              <w:t>86300 CHAUVIGNY</w:t>
            </w:r>
          </w:p>
          <w:p w:rsidR="00034E24" w:rsidRDefault="00034E24" w:rsidP="00034E24">
            <w:pPr>
              <w:tabs>
                <w:tab w:val="center" w:pos="2799"/>
                <w:tab w:val="center" w:pos="7313"/>
              </w:tabs>
              <w:spacing w:after="142" w:line="265" w:lineRule="auto"/>
              <w:ind w:left="0" w:firstLine="0"/>
              <w:jc w:val="center"/>
              <w:rPr>
                <w:sz w:val="22"/>
              </w:rPr>
            </w:pPr>
          </w:p>
          <w:p w:rsidR="00034E24" w:rsidRDefault="00034E24" w:rsidP="00034E24">
            <w:pPr>
              <w:tabs>
                <w:tab w:val="center" w:pos="2799"/>
                <w:tab w:val="center" w:pos="7313"/>
              </w:tabs>
              <w:spacing w:after="142" w:line="265" w:lineRule="auto"/>
              <w:ind w:left="0" w:firstLine="0"/>
              <w:jc w:val="center"/>
              <w:rPr>
                <w:sz w:val="22"/>
              </w:rPr>
            </w:pPr>
            <w:r>
              <w:rPr>
                <w:sz w:val="22"/>
              </w:rPr>
              <w:t>Tel : 05 49 46 31 56</w:t>
            </w:r>
          </w:p>
        </w:tc>
      </w:tr>
    </w:tbl>
    <w:p w:rsidR="00FD1F8A" w:rsidRDefault="00B84744">
      <w:pPr>
        <w:tabs>
          <w:tab w:val="center" w:pos="2799"/>
          <w:tab w:val="center" w:pos="7313"/>
        </w:tabs>
        <w:spacing w:after="142" w:line="265" w:lineRule="auto"/>
        <w:ind w:left="0" w:firstLine="0"/>
        <w:jc w:val="left"/>
      </w:pPr>
      <w:r>
        <w:rPr>
          <w:sz w:val="22"/>
        </w:rPr>
        <w:tab/>
      </w:r>
      <w:r>
        <w:rPr>
          <w:sz w:val="22"/>
        </w:rPr>
        <w:tab/>
      </w:r>
    </w:p>
    <w:p w:rsidR="00034E24" w:rsidRPr="00034E24" w:rsidRDefault="009F2101" w:rsidP="00034E24">
      <w:pPr>
        <w:spacing w:after="100" w:afterAutospacing="1" w:line="278" w:lineRule="auto"/>
        <w:ind w:left="17" w:hanging="11"/>
        <w:jc w:val="left"/>
        <w:rPr>
          <w:sz w:val="22"/>
        </w:rPr>
      </w:pPr>
      <w:r w:rsidRPr="009F2101">
        <w:rPr>
          <w:sz w:val="20"/>
          <w:szCs w:val="20"/>
        </w:rPr>
        <w:tab/>
      </w:r>
      <w:r w:rsidR="00B84744" w:rsidRPr="009F2101">
        <w:rPr>
          <w:sz w:val="20"/>
          <w:szCs w:val="20"/>
        </w:rPr>
        <w:tab/>
      </w:r>
      <w:r w:rsidR="00B84744" w:rsidRPr="00034E24">
        <w:rPr>
          <w:sz w:val="22"/>
        </w:rPr>
        <w:t xml:space="preserve">Représenté par le </w:t>
      </w:r>
      <w:r w:rsidR="002210CB" w:rsidRPr="00034E24">
        <w:rPr>
          <w:sz w:val="22"/>
        </w:rPr>
        <w:t>responsable</w:t>
      </w:r>
      <w:r w:rsidRPr="00034E24">
        <w:rPr>
          <w:sz w:val="22"/>
        </w:rPr>
        <w:t xml:space="preserve"> d’entreprise :</w:t>
      </w:r>
      <w:r w:rsidRPr="00034E24">
        <w:rPr>
          <w:sz w:val="22"/>
        </w:rPr>
        <w:tab/>
      </w:r>
      <w:r w:rsidRPr="00034E24">
        <w:rPr>
          <w:sz w:val="22"/>
        </w:rPr>
        <w:tab/>
      </w:r>
      <w:r w:rsidR="002210CB" w:rsidRPr="00034E24">
        <w:rPr>
          <w:sz w:val="22"/>
        </w:rPr>
        <w:tab/>
      </w:r>
      <w:r w:rsidR="00B84744" w:rsidRPr="00034E24">
        <w:rPr>
          <w:sz w:val="22"/>
        </w:rPr>
        <w:t>Représ</w:t>
      </w:r>
      <w:r w:rsidRPr="00034E24">
        <w:rPr>
          <w:sz w:val="22"/>
        </w:rPr>
        <w:t>enté par le chef d'établissement</w:t>
      </w:r>
      <w:r w:rsidR="00034E24" w:rsidRPr="00034E24">
        <w:rPr>
          <w:sz w:val="22"/>
        </w:rPr>
        <w:t> :</w:t>
      </w:r>
    </w:p>
    <w:p w:rsidR="002210CB" w:rsidRDefault="009F2101" w:rsidP="002210CB">
      <w:pPr>
        <w:spacing w:after="100" w:afterAutospacing="1" w:line="278" w:lineRule="auto"/>
        <w:ind w:left="17" w:hanging="11"/>
        <w:jc w:val="left"/>
        <w:rPr>
          <w:sz w:val="22"/>
        </w:rPr>
      </w:pPr>
      <w:r w:rsidRPr="00034E24">
        <w:rPr>
          <w:sz w:val="22"/>
        </w:rPr>
        <w:br/>
      </w:r>
      <w:r w:rsidRPr="00034E24">
        <w:rPr>
          <w:sz w:val="22"/>
        </w:rPr>
        <w:br/>
      </w:r>
      <w:r w:rsidR="00090575" w:rsidRPr="00034E24">
        <w:rPr>
          <w:sz w:val="22"/>
        </w:rPr>
        <w:t xml:space="preserve">Le </w:t>
      </w:r>
      <w:r w:rsidR="00034E24" w:rsidRPr="00034E24">
        <w:rPr>
          <w:sz w:val="22"/>
        </w:rPr>
        <w:t>représentant</w:t>
      </w:r>
      <w:r w:rsidR="00090575" w:rsidRPr="00034E24">
        <w:rPr>
          <w:sz w:val="22"/>
        </w:rPr>
        <w:t xml:space="preserve"> légal et l’élève stagiaire lui-même prendront connaissance de cette convention et feront connaître leur approbation en apposant leur signature sur le document.</w:t>
      </w:r>
    </w:p>
    <w:p w:rsidR="00264CD3" w:rsidRPr="00034E24" w:rsidRDefault="00264CD3" w:rsidP="002210CB">
      <w:pPr>
        <w:spacing w:after="100" w:afterAutospacing="1" w:line="278" w:lineRule="auto"/>
        <w:ind w:left="17" w:hanging="11"/>
        <w:jc w:val="left"/>
        <w:rPr>
          <w:sz w:val="22"/>
        </w:rPr>
      </w:pPr>
    </w:p>
    <w:p w:rsidR="004D0837" w:rsidRDefault="004D0837" w:rsidP="002210CB">
      <w:pPr>
        <w:spacing w:after="1299" w:line="279" w:lineRule="auto"/>
        <w:ind w:hanging="10"/>
        <w:jc w:val="left"/>
      </w:pPr>
    </w:p>
    <w:p w:rsidR="00FD1F8A" w:rsidRDefault="00FD1F8A" w:rsidP="00B07F60">
      <w:pPr>
        <w:spacing w:after="360" w:line="279" w:lineRule="auto"/>
        <w:ind w:hanging="10"/>
        <w:jc w:val="left"/>
        <w:sectPr w:rsidR="00FD1F8A" w:rsidSect="009E45A1">
          <w:pgSz w:w="11900" w:h="16820"/>
          <w:pgMar w:top="851" w:right="851" w:bottom="851" w:left="851" w:header="720" w:footer="720" w:gutter="0"/>
          <w:cols w:space="720"/>
        </w:sectPr>
      </w:pPr>
    </w:p>
    <w:p w:rsidR="00D64986" w:rsidRDefault="00B07F60" w:rsidP="00D64986">
      <w:pPr>
        <w:spacing w:after="0" w:line="256" w:lineRule="auto"/>
        <w:ind w:left="0" w:firstLine="0"/>
        <w:jc w:val="left"/>
        <w:rPr>
          <w:sz w:val="16"/>
          <w:szCs w:val="16"/>
          <w:u w:val="single" w:color="000000"/>
        </w:rPr>
      </w:pPr>
      <w:r w:rsidRPr="00B07F60">
        <w:rPr>
          <w:b/>
          <w:sz w:val="22"/>
        </w:rPr>
        <w:lastRenderedPageBreak/>
        <w:t>TITRE 1 - DISPOSITIONS GÉNÉRALES</w:t>
      </w:r>
    </w:p>
    <w:p w:rsidR="00D64986" w:rsidRDefault="00D64986" w:rsidP="00B07F60">
      <w:pPr>
        <w:spacing w:after="0" w:line="256" w:lineRule="auto"/>
        <w:ind w:hanging="10"/>
        <w:jc w:val="left"/>
        <w:rPr>
          <w:sz w:val="16"/>
          <w:szCs w:val="16"/>
          <w:u w:val="single" w:color="000000"/>
        </w:rPr>
      </w:pPr>
    </w:p>
    <w:p w:rsidR="00D64986" w:rsidRDefault="00D64986" w:rsidP="00B07F60">
      <w:pPr>
        <w:spacing w:after="0" w:line="256" w:lineRule="auto"/>
        <w:ind w:hanging="10"/>
        <w:jc w:val="left"/>
        <w:rPr>
          <w:sz w:val="16"/>
          <w:szCs w:val="16"/>
          <w:u w:val="single" w:color="000000"/>
        </w:rPr>
        <w:sectPr w:rsidR="00D64986" w:rsidSect="00B07F60">
          <w:type w:val="continuous"/>
          <w:pgSz w:w="11900" w:h="16820"/>
          <w:pgMar w:top="1134" w:right="851" w:bottom="1134" w:left="851" w:header="720" w:footer="720" w:gutter="0"/>
          <w:cols w:num="2" w:space="115"/>
        </w:sectPr>
      </w:pPr>
    </w:p>
    <w:p w:rsidR="00F54D1E" w:rsidRPr="00B07F60" w:rsidRDefault="00F54D1E" w:rsidP="00F54D1E">
      <w:pPr>
        <w:spacing w:after="132" w:line="256" w:lineRule="auto"/>
        <w:rPr>
          <w:sz w:val="16"/>
          <w:szCs w:val="16"/>
        </w:rPr>
      </w:pPr>
      <w:r w:rsidRPr="00B07F60">
        <w:rPr>
          <w:sz w:val="16"/>
          <w:szCs w:val="16"/>
          <w:u w:val="single" w:color="000000"/>
        </w:rPr>
        <w:t xml:space="preserve">Article 1- Objet </w:t>
      </w:r>
      <w:r w:rsidRPr="00B07F60">
        <w:rPr>
          <w:sz w:val="16"/>
          <w:szCs w:val="16"/>
        </w:rPr>
        <w:t>:</w:t>
      </w:r>
    </w:p>
    <w:p w:rsidR="00F54D1E" w:rsidRDefault="00F54D1E" w:rsidP="00F54D1E">
      <w:pPr>
        <w:spacing w:after="95" w:line="256" w:lineRule="auto"/>
        <w:ind w:hanging="10"/>
        <w:rPr>
          <w:sz w:val="16"/>
          <w:szCs w:val="16"/>
          <w:u w:val="single" w:color="000000"/>
        </w:rPr>
      </w:pPr>
      <w:r w:rsidRPr="00B07F60">
        <w:rPr>
          <w:sz w:val="16"/>
          <w:szCs w:val="16"/>
        </w:rPr>
        <w:t>La présente convention a pour objet la mise en œuvre, au bénéfice de l'élève de l'établissement d’enseignement désigné en annexe</w:t>
      </w:r>
      <w:r>
        <w:rPr>
          <w:sz w:val="16"/>
          <w:szCs w:val="16"/>
        </w:rPr>
        <w:t>, de stages d’applic</w:t>
      </w:r>
      <w:r w:rsidRPr="00B07F60">
        <w:rPr>
          <w:sz w:val="16"/>
          <w:szCs w:val="16"/>
        </w:rPr>
        <w:t xml:space="preserve">ation en milieu professionnel réalisés dans le cadre </w:t>
      </w:r>
      <w:r>
        <w:rPr>
          <w:sz w:val="16"/>
          <w:szCs w:val="16"/>
        </w:rPr>
        <w:t>de l’enseignement en classe de 3</w:t>
      </w:r>
      <w:r w:rsidRPr="00B07F60">
        <w:rPr>
          <w:sz w:val="16"/>
          <w:szCs w:val="16"/>
          <w:vertAlign w:val="superscript"/>
        </w:rPr>
        <w:t>ème</w:t>
      </w:r>
      <w:r w:rsidRPr="00B07F60">
        <w:rPr>
          <w:sz w:val="16"/>
          <w:szCs w:val="16"/>
        </w:rPr>
        <w:t xml:space="preserve"> de Segpa.</w:t>
      </w:r>
    </w:p>
    <w:p w:rsidR="00F54D1E" w:rsidRDefault="00F54D1E" w:rsidP="00F54D1E">
      <w:pPr>
        <w:spacing w:after="0" w:line="257" w:lineRule="auto"/>
        <w:ind w:left="17" w:hanging="11"/>
        <w:rPr>
          <w:sz w:val="16"/>
          <w:szCs w:val="16"/>
          <w:u w:val="single" w:color="000000"/>
        </w:rPr>
      </w:pPr>
    </w:p>
    <w:p w:rsidR="00B07F60" w:rsidRPr="00B07F60" w:rsidRDefault="00B07F60" w:rsidP="00D64986">
      <w:pPr>
        <w:spacing w:after="95" w:line="256" w:lineRule="auto"/>
        <w:ind w:hanging="10"/>
        <w:rPr>
          <w:sz w:val="16"/>
          <w:szCs w:val="16"/>
        </w:rPr>
      </w:pPr>
      <w:r w:rsidRPr="00B07F60">
        <w:rPr>
          <w:sz w:val="16"/>
          <w:szCs w:val="16"/>
          <w:u w:val="single" w:color="000000"/>
        </w:rPr>
        <w:t>Article 2 - Objectifs et modalités</w:t>
      </w:r>
      <w:r w:rsidRPr="00B07F60">
        <w:rPr>
          <w:sz w:val="16"/>
          <w:szCs w:val="16"/>
        </w:rPr>
        <w:t xml:space="preserve"> :</w:t>
      </w:r>
    </w:p>
    <w:p w:rsidR="00B07F60" w:rsidRPr="00B07F60" w:rsidRDefault="00B07F60" w:rsidP="00D64986">
      <w:pPr>
        <w:spacing w:line="218" w:lineRule="auto"/>
        <w:ind w:right="9"/>
        <w:rPr>
          <w:sz w:val="16"/>
          <w:szCs w:val="16"/>
        </w:rPr>
      </w:pPr>
      <w:r w:rsidRPr="00B07F60">
        <w:rPr>
          <w:sz w:val="16"/>
          <w:szCs w:val="16"/>
        </w:rPr>
        <w:t>Les objectifs e</w:t>
      </w:r>
      <w:r>
        <w:rPr>
          <w:sz w:val="16"/>
          <w:szCs w:val="16"/>
        </w:rPr>
        <w:t>t les modalités du stage d’applic</w:t>
      </w:r>
      <w:r w:rsidRPr="00B07F60">
        <w:rPr>
          <w:sz w:val="16"/>
          <w:szCs w:val="16"/>
        </w:rPr>
        <w:t>ation en entreprise sont consignés dans l'annexe pédagogique.</w:t>
      </w:r>
    </w:p>
    <w:p w:rsidR="00B07F60" w:rsidRPr="00B07F60" w:rsidRDefault="00B07F60" w:rsidP="00D64986">
      <w:pPr>
        <w:spacing w:line="218" w:lineRule="auto"/>
        <w:ind w:right="9"/>
        <w:rPr>
          <w:sz w:val="16"/>
          <w:szCs w:val="16"/>
        </w:rPr>
      </w:pPr>
      <w:r w:rsidRPr="00B07F60">
        <w:rPr>
          <w:sz w:val="16"/>
          <w:szCs w:val="16"/>
        </w:rPr>
        <w:t>Les séquences en entreprises ont pour objectif de sensibiliser les élèves à l'environnement technologique, économique et professionnel et de compléter la formation reçue en SEGPA. Les modalités de prise en charge des frais afférents à ces séquences ainsi que les modalités d'assurances sont définies dans l'annexe financière.</w:t>
      </w:r>
    </w:p>
    <w:p w:rsidR="00B07F60" w:rsidRPr="00B07F60" w:rsidRDefault="00B07F60" w:rsidP="00D64986">
      <w:pPr>
        <w:spacing w:line="218" w:lineRule="auto"/>
        <w:ind w:right="9"/>
        <w:rPr>
          <w:sz w:val="16"/>
          <w:szCs w:val="16"/>
        </w:rPr>
      </w:pPr>
    </w:p>
    <w:p w:rsidR="00B07F60" w:rsidRPr="00B07F60" w:rsidRDefault="00B07F60" w:rsidP="00D64986">
      <w:pPr>
        <w:spacing w:after="95" w:line="256" w:lineRule="auto"/>
        <w:ind w:hanging="10"/>
        <w:rPr>
          <w:sz w:val="16"/>
          <w:szCs w:val="16"/>
        </w:rPr>
      </w:pPr>
      <w:r w:rsidRPr="00B07F60">
        <w:rPr>
          <w:sz w:val="16"/>
          <w:szCs w:val="16"/>
          <w:u w:val="single" w:color="000000"/>
        </w:rPr>
        <w:t>Article 3- Accord</w:t>
      </w:r>
      <w:r w:rsidRPr="00B07F60">
        <w:rPr>
          <w:sz w:val="16"/>
          <w:szCs w:val="16"/>
        </w:rPr>
        <w:t xml:space="preserve"> :</w:t>
      </w:r>
    </w:p>
    <w:p w:rsidR="00B07F60" w:rsidRPr="00B07F60" w:rsidRDefault="00B07F60" w:rsidP="00D64986">
      <w:pPr>
        <w:spacing w:after="232" w:line="218" w:lineRule="auto"/>
        <w:ind w:right="9"/>
        <w:rPr>
          <w:sz w:val="16"/>
          <w:szCs w:val="16"/>
        </w:rPr>
      </w:pPr>
      <w:r w:rsidRPr="00B07F60">
        <w:rPr>
          <w:sz w:val="16"/>
          <w:szCs w:val="16"/>
        </w:rPr>
        <w:t>L'organisation des séquences en entreprise est déterminée d'un commun accord entre le chef d'entreprise ou le responsable de l'organisme d'accueil et le chef d'établissement.</w:t>
      </w:r>
    </w:p>
    <w:p w:rsidR="00B07F60" w:rsidRPr="00B07F60" w:rsidRDefault="00B07F60" w:rsidP="00D64986">
      <w:pPr>
        <w:spacing w:after="20" w:line="256" w:lineRule="auto"/>
        <w:ind w:hanging="10"/>
        <w:rPr>
          <w:sz w:val="16"/>
          <w:szCs w:val="16"/>
        </w:rPr>
      </w:pPr>
      <w:r w:rsidRPr="00B07F60">
        <w:rPr>
          <w:sz w:val="16"/>
          <w:szCs w:val="16"/>
          <w:u w:val="single" w:color="000000"/>
        </w:rPr>
        <w:t>Article 4 - Statut de l’élève :</w:t>
      </w:r>
      <w:r w:rsidR="00F54D1E">
        <w:rPr>
          <w:sz w:val="16"/>
          <w:szCs w:val="16"/>
          <w:u w:val="single" w:color="000000"/>
        </w:rPr>
        <w:tab/>
      </w:r>
      <w:r w:rsidR="00F54D1E">
        <w:rPr>
          <w:sz w:val="16"/>
          <w:szCs w:val="16"/>
          <w:u w:val="single" w:color="000000"/>
        </w:rPr>
        <w:br/>
      </w:r>
    </w:p>
    <w:p w:rsidR="00B07F60" w:rsidRPr="00B07F60" w:rsidRDefault="00B07F60" w:rsidP="00D64986">
      <w:pPr>
        <w:spacing w:after="50" w:line="218" w:lineRule="auto"/>
        <w:ind w:right="9"/>
        <w:rPr>
          <w:sz w:val="16"/>
          <w:szCs w:val="16"/>
        </w:rPr>
      </w:pPr>
      <w:r w:rsidRPr="00B07F60">
        <w:rPr>
          <w:sz w:val="16"/>
          <w:szCs w:val="16"/>
        </w:rPr>
        <w:t>Les élèves deme</w:t>
      </w:r>
      <w:r>
        <w:rPr>
          <w:sz w:val="16"/>
          <w:szCs w:val="16"/>
        </w:rPr>
        <w:t>urent, durant leur stage d'applic</w:t>
      </w:r>
      <w:r w:rsidRPr="00B07F60">
        <w:rPr>
          <w:sz w:val="16"/>
          <w:szCs w:val="16"/>
        </w:rPr>
        <w:t>ation en milieu professionnel, sous statut scolaire. Ils restent sous l'autorité et la responsabilité du chef de l'établissement scolaire.</w:t>
      </w:r>
    </w:p>
    <w:p w:rsidR="00B07F60" w:rsidRPr="00B07F60" w:rsidRDefault="00B07F60" w:rsidP="00D64986">
      <w:pPr>
        <w:spacing w:after="176" w:line="218" w:lineRule="auto"/>
        <w:ind w:right="9"/>
        <w:rPr>
          <w:sz w:val="16"/>
          <w:szCs w:val="16"/>
        </w:rPr>
      </w:pPr>
      <w:r w:rsidRPr="00B07F60">
        <w:rPr>
          <w:sz w:val="16"/>
          <w:szCs w:val="16"/>
        </w:rPr>
        <w:t>Ils ne peuvent prétendre à aucune rémunération ou gratification de l'entreprise ou de l'organisme d'accueil.</w:t>
      </w:r>
    </w:p>
    <w:p w:rsidR="00B07F60" w:rsidRPr="00B07F60" w:rsidRDefault="00B07F60" w:rsidP="00D64986">
      <w:pPr>
        <w:spacing w:after="121" w:line="256" w:lineRule="auto"/>
        <w:ind w:hanging="10"/>
        <w:rPr>
          <w:sz w:val="16"/>
          <w:szCs w:val="16"/>
        </w:rPr>
      </w:pPr>
      <w:r w:rsidRPr="00B07F60">
        <w:rPr>
          <w:sz w:val="16"/>
          <w:szCs w:val="16"/>
          <w:u w:val="single" w:color="000000"/>
        </w:rPr>
        <w:t>Article 5</w:t>
      </w:r>
      <w:r>
        <w:rPr>
          <w:sz w:val="16"/>
          <w:szCs w:val="16"/>
          <w:u w:val="single" w:color="000000"/>
        </w:rPr>
        <w:t>-</w:t>
      </w:r>
      <w:r w:rsidRPr="00B07F60">
        <w:rPr>
          <w:sz w:val="16"/>
          <w:szCs w:val="16"/>
          <w:u w:val="single" w:color="000000"/>
        </w:rPr>
        <w:t xml:space="preserve"> Activités</w:t>
      </w:r>
      <w:r w:rsidRPr="00B07F60">
        <w:rPr>
          <w:sz w:val="16"/>
          <w:szCs w:val="16"/>
        </w:rPr>
        <w:t xml:space="preserve"> :</w:t>
      </w:r>
    </w:p>
    <w:p w:rsidR="00B07F60" w:rsidRPr="00B07F60" w:rsidRDefault="00B07F60" w:rsidP="00D64986">
      <w:pPr>
        <w:spacing w:line="218" w:lineRule="auto"/>
        <w:ind w:right="9"/>
        <w:rPr>
          <w:sz w:val="16"/>
          <w:szCs w:val="16"/>
        </w:rPr>
      </w:pPr>
      <w:r>
        <w:rPr>
          <w:sz w:val="16"/>
          <w:szCs w:val="16"/>
        </w:rPr>
        <w:t>Durant le stage</w:t>
      </w:r>
      <w:r w:rsidRPr="00B07F60">
        <w:rPr>
          <w:sz w:val="16"/>
          <w:szCs w:val="16"/>
        </w:rPr>
        <w:t xml:space="preserve"> en entreprise, les élèves n'ont pas à concourir au travail dans l'entreprise ou l'organisme d'accueil.</w:t>
      </w:r>
    </w:p>
    <w:p w:rsidR="00B07F60" w:rsidRPr="00B07F60" w:rsidRDefault="00B07F60" w:rsidP="00D64986">
      <w:pPr>
        <w:spacing w:after="162" w:line="218" w:lineRule="auto"/>
        <w:ind w:right="9"/>
        <w:rPr>
          <w:sz w:val="16"/>
          <w:szCs w:val="16"/>
        </w:rPr>
      </w:pPr>
      <w:r>
        <w:rPr>
          <w:sz w:val="16"/>
          <w:szCs w:val="16"/>
        </w:rPr>
        <w:t>L</w:t>
      </w:r>
      <w:r w:rsidRPr="00B07F60">
        <w:rPr>
          <w:sz w:val="16"/>
          <w:szCs w:val="16"/>
        </w:rPr>
        <w:t>es élèves peuvent effectuer des enquêtes en liaison avec les enseignements. Ils peuvent également participer à des activités de l'entreprise ou de l'organisme d'accueil ou à des essais, des démonstrations en liaison avec les enseignements et les objectifs de formation de leur classe, sous le contrôle des personnels responsables de leur encadrement en milieu professionnel.</w:t>
      </w:r>
    </w:p>
    <w:p w:rsidR="00B07F60" w:rsidRDefault="00B07F60" w:rsidP="00D64986">
      <w:pPr>
        <w:spacing w:after="175" w:line="218" w:lineRule="auto"/>
        <w:ind w:right="9"/>
        <w:rPr>
          <w:sz w:val="16"/>
          <w:szCs w:val="16"/>
        </w:rPr>
      </w:pPr>
      <w:r w:rsidRPr="00B07F60">
        <w:rPr>
          <w:sz w:val="16"/>
          <w:szCs w:val="16"/>
        </w:rPr>
        <w:t>Les élèves ne peuvent accéder aux machines, appareils ou produits dont l'usage est proscrit aux mineurs par les articles D.4153-15 à D.4153-37 du code du travail. Ils peuvent procéder à des manœuvres ou manipulations sur d'autres machines, produits ou appareils de production, effectuer les travaux légers autorisés aux mineurs par le même code.</w:t>
      </w:r>
    </w:p>
    <w:p w:rsidR="004C3E02" w:rsidRPr="004C3E02" w:rsidRDefault="004C3E02" w:rsidP="004C3E02">
      <w:pPr>
        <w:spacing w:before="100" w:beforeAutospacing="1" w:after="100" w:afterAutospacing="1" w:line="240" w:lineRule="auto"/>
        <w:ind w:left="0" w:firstLine="0"/>
        <w:jc w:val="left"/>
        <w:rPr>
          <w:b/>
          <w:bCs/>
          <w:color w:val="auto"/>
          <w:szCs w:val="18"/>
          <w:u w:val="single"/>
        </w:rPr>
      </w:pPr>
      <w:r w:rsidRPr="004C3E02">
        <w:rPr>
          <w:b/>
          <w:bCs/>
          <w:color w:val="auto"/>
          <w:szCs w:val="18"/>
          <w:u w:val="single"/>
        </w:rPr>
        <w:t>Les activités réalisées devront respecter le protocole sanitaire requis dans l’entreprise dans le cadre de la prévention de la Covid-19.</w:t>
      </w:r>
      <w:r>
        <w:rPr>
          <w:b/>
          <w:bCs/>
          <w:color w:val="auto"/>
          <w:szCs w:val="18"/>
          <w:u w:val="single"/>
        </w:rPr>
        <w:t xml:space="preserve"> </w:t>
      </w:r>
      <w:r w:rsidRPr="004C3E02">
        <w:rPr>
          <w:b/>
          <w:bCs/>
          <w:color w:val="auto"/>
          <w:szCs w:val="18"/>
          <w:u w:val="single"/>
        </w:rPr>
        <w:t xml:space="preserve">Les parents sont invités à se déplacer sur le site d'accueil ou à prendre contact avec l'entreprise pour s'assurer des conditions sanitaires du stage. </w:t>
      </w:r>
    </w:p>
    <w:p w:rsidR="00B07F60" w:rsidRPr="00B07F60" w:rsidRDefault="00B07F60" w:rsidP="004C3E02">
      <w:pPr>
        <w:spacing w:before="100" w:beforeAutospacing="1" w:after="100" w:afterAutospacing="1" w:line="240" w:lineRule="auto"/>
        <w:ind w:left="0" w:firstLine="0"/>
        <w:jc w:val="left"/>
        <w:rPr>
          <w:sz w:val="16"/>
          <w:szCs w:val="16"/>
        </w:rPr>
      </w:pPr>
      <w:r w:rsidRPr="00B07F60">
        <w:rPr>
          <w:sz w:val="16"/>
          <w:szCs w:val="16"/>
          <w:u w:val="single" w:color="000000"/>
        </w:rPr>
        <w:t xml:space="preserve">Article 6 </w:t>
      </w:r>
      <w:r>
        <w:rPr>
          <w:sz w:val="16"/>
          <w:szCs w:val="16"/>
          <w:u w:val="single" w:color="000000"/>
        </w:rPr>
        <w:t xml:space="preserve">- </w:t>
      </w:r>
      <w:r w:rsidRPr="00B07F60">
        <w:rPr>
          <w:sz w:val="16"/>
          <w:szCs w:val="16"/>
          <w:u w:val="single" w:color="000000"/>
        </w:rPr>
        <w:t>Durée de présence et repos des mineurs</w:t>
      </w:r>
      <w:r w:rsidRPr="00B07F60">
        <w:rPr>
          <w:sz w:val="16"/>
          <w:szCs w:val="16"/>
        </w:rPr>
        <w:t xml:space="preserve"> :</w:t>
      </w:r>
    </w:p>
    <w:p w:rsidR="00B07F60" w:rsidRPr="00B07F60" w:rsidRDefault="00B07F60" w:rsidP="00B07F60">
      <w:pPr>
        <w:spacing w:after="183" w:line="218" w:lineRule="auto"/>
        <w:ind w:right="9"/>
        <w:rPr>
          <w:sz w:val="16"/>
          <w:szCs w:val="16"/>
        </w:rPr>
      </w:pPr>
      <w:r w:rsidRPr="00B07F60">
        <w:rPr>
          <w:sz w:val="16"/>
          <w:szCs w:val="16"/>
        </w:rPr>
        <w:t xml:space="preserve">Les séquences en entreprise s’effectueront sur une période de </w:t>
      </w:r>
      <w:r>
        <w:rPr>
          <w:sz w:val="16"/>
          <w:szCs w:val="16"/>
        </w:rPr>
        <w:t>5</w:t>
      </w:r>
      <w:r w:rsidRPr="00B07F60">
        <w:rPr>
          <w:sz w:val="16"/>
          <w:szCs w:val="16"/>
        </w:rPr>
        <w:t xml:space="preserve"> à 21 jours, à des dates fixées d’un commun accord.</w:t>
      </w:r>
    </w:p>
    <w:p w:rsidR="00B07F60" w:rsidRPr="00B07F60" w:rsidRDefault="00B07F60" w:rsidP="00B07F60">
      <w:pPr>
        <w:spacing w:after="183" w:line="218" w:lineRule="auto"/>
        <w:ind w:right="9"/>
        <w:rPr>
          <w:sz w:val="16"/>
          <w:szCs w:val="16"/>
        </w:rPr>
      </w:pPr>
      <w:r w:rsidRPr="00B07F60">
        <w:rPr>
          <w:sz w:val="16"/>
          <w:szCs w:val="16"/>
          <w:u w:val="single" w:color="000000"/>
        </w:rPr>
        <w:t>La durée journalière de travail</w:t>
      </w:r>
      <w:r w:rsidRPr="00B07F60">
        <w:rPr>
          <w:sz w:val="16"/>
          <w:szCs w:val="16"/>
        </w:rPr>
        <w:t xml:space="preserve"> est limitée 7 h pour les élèves de moins de 16 ans et 8 h pour les élèves entre 16 ans et 18 ans.</w:t>
      </w:r>
    </w:p>
    <w:p w:rsidR="00B07F60" w:rsidRPr="00B07F60" w:rsidRDefault="00B07F60" w:rsidP="00B07F60">
      <w:pPr>
        <w:spacing w:line="218" w:lineRule="auto"/>
        <w:ind w:right="9"/>
        <w:rPr>
          <w:sz w:val="16"/>
          <w:szCs w:val="16"/>
        </w:rPr>
      </w:pPr>
      <w:r w:rsidRPr="00B07F60">
        <w:rPr>
          <w:noProof/>
          <w:sz w:val="16"/>
          <w:szCs w:val="16"/>
        </w:rPr>
        <w:drawing>
          <wp:inline distT="0" distB="0" distL="0" distR="0" wp14:anchorId="4632A97C" wp14:editId="209CC2CE">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7F60">
        <w:rPr>
          <w:sz w:val="16"/>
          <w:szCs w:val="16"/>
          <w:u w:val="single" w:color="000000"/>
        </w:rPr>
        <w:t>La durée hebdomadaire</w:t>
      </w:r>
      <w:r w:rsidRPr="00B07F60">
        <w:rPr>
          <w:sz w:val="16"/>
          <w:szCs w:val="16"/>
        </w:rPr>
        <w:t xml:space="preserve"> est limitée à 30 h pour les élèves de moins de 15 ans, et 35 h pour les élèves de plus de 15 ans.</w:t>
      </w:r>
    </w:p>
    <w:p w:rsidR="00B07F60" w:rsidRPr="00B07F60" w:rsidRDefault="00B07F60" w:rsidP="00B07F60">
      <w:pPr>
        <w:spacing w:after="0" w:line="278" w:lineRule="auto"/>
        <w:ind w:hanging="10"/>
        <w:jc w:val="left"/>
        <w:rPr>
          <w:sz w:val="16"/>
          <w:szCs w:val="16"/>
        </w:rPr>
      </w:pPr>
      <w:r w:rsidRPr="00B07F60">
        <w:rPr>
          <w:sz w:val="16"/>
          <w:szCs w:val="16"/>
        </w:rPr>
        <w:t>Au-delà de 4h1/2 de travail quotidien, les élèves mineurs doivent bénéficier d'une pause d'au moins 30 mn consécutives.</w:t>
      </w:r>
    </w:p>
    <w:p w:rsidR="00B07F60" w:rsidRPr="00B07F60" w:rsidRDefault="00B07F60" w:rsidP="00B07F60">
      <w:pPr>
        <w:spacing w:after="201" w:line="218" w:lineRule="auto"/>
        <w:ind w:right="9"/>
        <w:rPr>
          <w:sz w:val="16"/>
          <w:szCs w:val="16"/>
        </w:rPr>
      </w:pPr>
      <w:r w:rsidRPr="00B07F60">
        <w:rPr>
          <w:sz w:val="16"/>
          <w:szCs w:val="16"/>
        </w:rPr>
        <w:t>Des dérogations aux dispositions ci-dessus peuvent être accordées par l'inspecteur d'académie, directeur des services départementaux de l'éducation nationale.</w:t>
      </w:r>
    </w:p>
    <w:p w:rsidR="00B07F60" w:rsidRPr="00B07F60" w:rsidRDefault="00B07F60" w:rsidP="00B07F60">
      <w:pPr>
        <w:spacing w:line="218" w:lineRule="auto"/>
        <w:ind w:right="9"/>
        <w:rPr>
          <w:sz w:val="16"/>
          <w:szCs w:val="16"/>
        </w:rPr>
      </w:pPr>
      <w:r w:rsidRPr="00B07F60">
        <w:rPr>
          <w:sz w:val="16"/>
          <w:szCs w:val="16"/>
          <w:u w:val="single"/>
        </w:rPr>
        <w:t>Le travail de nuit</w:t>
      </w:r>
      <w:r w:rsidRPr="00B07F60">
        <w:rPr>
          <w:sz w:val="16"/>
          <w:szCs w:val="16"/>
        </w:rPr>
        <w:t xml:space="preserve"> est interdit pour les élèves mineurs. Ainsi, les horaires journaliers des élèves mineurs de 16 à 18 ans ne peuvent prévoir leur présence sur le lieu de stage après 22h et avant 6h du matin et pour les élèves de moins de 16 ans entre 20 h et 6 h.</w:t>
      </w:r>
    </w:p>
    <w:p w:rsidR="00B07F60" w:rsidRPr="00B07F60" w:rsidRDefault="00B07F60" w:rsidP="00B07F60">
      <w:pPr>
        <w:spacing w:after="122" w:line="218" w:lineRule="auto"/>
        <w:ind w:right="9"/>
        <w:rPr>
          <w:sz w:val="16"/>
          <w:szCs w:val="16"/>
        </w:rPr>
      </w:pPr>
      <w:r w:rsidRPr="00B07F60">
        <w:rPr>
          <w:sz w:val="16"/>
          <w:szCs w:val="16"/>
          <w:u w:val="single" w:color="000000"/>
        </w:rPr>
        <w:t>Le repos quotidien</w:t>
      </w:r>
      <w:r w:rsidRPr="00B07F60">
        <w:rPr>
          <w:sz w:val="16"/>
          <w:szCs w:val="16"/>
        </w:rPr>
        <w:t xml:space="preserve"> : pour chaque période de 24h, une période minimale de repos quotidien doit être fixée à 14 h consécutives pour les élèves de moins de 16 ans et à 12h pour les élèves de 16 à18 ans.</w:t>
      </w:r>
    </w:p>
    <w:p w:rsidR="00B07F60" w:rsidRPr="00B07F60" w:rsidRDefault="00B07F60" w:rsidP="00B07F60">
      <w:pPr>
        <w:spacing w:line="218" w:lineRule="auto"/>
        <w:ind w:right="9"/>
        <w:rPr>
          <w:sz w:val="16"/>
          <w:szCs w:val="16"/>
        </w:rPr>
      </w:pPr>
      <w:r w:rsidRPr="00B07F60">
        <w:rPr>
          <w:sz w:val="16"/>
          <w:szCs w:val="16"/>
          <w:u w:val="single" w:color="000000"/>
        </w:rPr>
        <w:t>Le repos hebdomadaire</w:t>
      </w:r>
      <w:r w:rsidRPr="00B07F60">
        <w:rPr>
          <w:sz w:val="16"/>
          <w:szCs w:val="16"/>
        </w:rPr>
        <w:t xml:space="preserve"> des élèves mineurs doit avoir une durée minimale de 2 jours consécutifs.</w:t>
      </w:r>
    </w:p>
    <w:p w:rsidR="00B07F60" w:rsidRPr="00B07F60" w:rsidRDefault="00B07F60" w:rsidP="00B07F60">
      <w:pPr>
        <w:spacing w:after="236" w:line="218" w:lineRule="auto"/>
        <w:ind w:right="9"/>
        <w:rPr>
          <w:sz w:val="16"/>
          <w:szCs w:val="16"/>
        </w:rPr>
      </w:pPr>
      <w:r w:rsidRPr="00B07F60">
        <w:rPr>
          <w:sz w:val="16"/>
          <w:szCs w:val="16"/>
        </w:rPr>
        <w:t>Le travail les jours fériés est autorisé pour les élèves mineurs dans certains secteurs professionnels dont la liste est fixée par l'article R3164-2 du code du travail.</w:t>
      </w:r>
    </w:p>
    <w:p w:rsidR="00B07F60" w:rsidRPr="00B07F60" w:rsidRDefault="00B07F60" w:rsidP="00B07F60">
      <w:pPr>
        <w:spacing w:after="95" w:line="256" w:lineRule="auto"/>
        <w:ind w:hanging="10"/>
        <w:jc w:val="left"/>
        <w:rPr>
          <w:sz w:val="16"/>
          <w:szCs w:val="16"/>
        </w:rPr>
      </w:pPr>
      <w:r w:rsidRPr="00B07F60">
        <w:rPr>
          <w:sz w:val="16"/>
          <w:szCs w:val="16"/>
          <w:u w:val="single" w:color="000000"/>
        </w:rPr>
        <w:t>Article 7 - Assurance responsabilité civile :</w:t>
      </w:r>
    </w:p>
    <w:p w:rsidR="00B07F60" w:rsidRPr="00B07F60" w:rsidRDefault="00B07F60" w:rsidP="00B07F60">
      <w:pPr>
        <w:spacing w:line="218" w:lineRule="auto"/>
        <w:ind w:right="9"/>
        <w:rPr>
          <w:sz w:val="16"/>
          <w:szCs w:val="16"/>
        </w:rPr>
      </w:pPr>
      <w:r w:rsidRPr="00B07F60">
        <w:rPr>
          <w:sz w:val="16"/>
          <w:szCs w:val="16"/>
        </w:rPr>
        <w:t>Le chef d'entreprise ou le responsable de l'organisme d'accueil prend les dispositions nécessaires pour garantir sa responsabilité civile chaque fois qu'elle sera engagée (en application de l'article 1384 du code civil) :</w:t>
      </w:r>
    </w:p>
    <w:p w:rsidR="00B07F60" w:rsidRPr="00B07F60" w:rsidRDefault="00B07F60" w:rsidP="00B07F60">
      <w:pPr>
        <w:spacing w:line="218" w:lineRule="auto"/>
        <w:ind w:right="9" w:firstLine="0"/>
        <w:rPr>
          <w:sz w:val="16"/>
          <w:szCs w:val="16"/>
        </w:rPr>
      </w:pPr>
      <w:r w:rsidRPr="00B07F60">
        <w:rPr>
          <w:sz w:val="16"/>
          <w:szCs w:val="16"/>
        </w:rPr>
        <w:t>- soit en souscrivant une assurance particulière garantissant sa responsabilité civile en cas de faute imputable à l'entreprise ou à l'organisme d'accueil à l'égard de l'élève,</w:t>
      </w:r>
    </w:p>
    <w:p w:rsidR="00B07F60" w:rsidRPr="00B07F60" w:rsidRDefault="00B07F60" w:rsidP="00B07F60">
      <w:pPr>
        <w:spacing w:line="218" w:lineRule="auto"/>
        <w:ind w:right="9"/>
        <w:rPr>
          <w:sz w:val="16"/>
          <w:szCs w:val="16"/>
        </w:rPr>
      </w:pPr>
      <w:r w:rsidRPr="00B07F60">
        <w:rPr>
          <w:sz w:val="16"/>
          <w:szCs w:val="16"/>
        </w:rPr>
        <w:t>- soit en ajoutant à son contrat déjà souscrit 'responsabilité civile entreprise " ou " responsabilité civile professionnelle " un avenant relatif à l'accueil d'élèves.</w:t>
      </w:r>
    </w:p>
    <w:p w:rsidR="00B07F60" w:rsidRPr="00B07F60" w:rsidRDefault="00B07F60" w:rsidP="00B07F60">
      <w:pPr>
        <w:spacing w:after="240" w:line="218" w:lineRule="auto"/>
        <w:ind w:right="9"/>
        <w:rPr>
          <w:sz w:val="16"/>
          <w:szCs w:val="16"/>
        </w:rPr>
      </w:pPr>
      <w:r w:rsidRPr="00B07F60">
        <w:rPr>
          <w:sz w:val="16"/>
          <w:szCs w:val="16"/>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séquence d'observation, soit au domicile.</w:t>
      </w:r>
    </w:p>
    <w:p w:rsidR="00B07F60" w:rsidRPr="00B07F60" w:rsidRDefault="00B07F60" w:rsidP="00B07F60">
      <w:pPr>
        <w:spacing w:after="95" w:line="256" w:lineRule="auto"/>
        <w:ind w:hanging="10"/>
        <w:jc w:val="left"/>
        <w:rPr>
          <w:sz w:val="16"/>
          <w:szCs w:val="16"/>
        </w:rPr>
      </w:pPr>
      <w:r w:rsidRPr="00B07F60">
        <w:rPr>
          <w:sz w:val="16"/>
          <w:szCs w:val="16"/>
          <w:u w:val="single" w:color="000000"/>
        </w:rPr>
        <w:t>Article 8 - Accidents :</w:t>
      </w:r>
    </w:p>
    <w:p w:rsidR="00B07F60" w:rsidRPr="00B07F60" w:rsidRDefault="00B07F60" w:rsidP="00B07F60">
      <w:pPr>
        <w:spacing w:after="222" w:line="218" w:lineRule="auto"/>
        <w:ind w:right="9"/>
        <w:rPr>
          <w:sz w:val="16"/>
          <w:szCs w:val="16"/>
        </w:rPr>
      </w:pPr>
      <w:r w:rsidRPr="00B07F60">
        <w:rPr>
          <w:sz w:val="16"/>
          <w:szCs w:val="16"/>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B07F60" w:rsidRPr="00B07F60" w:rsidRDefault="00B07F60" w:rsidP="00B07F60">
      <w:pPr>
        <w:spacing w:after="127" w:line="218" w:lineRule="auto"/>
        <w:ind w:right="9"/>
        <w:rPr>
          <w:sz w:val="16"/>
          <w:szCs w:val="16"/>
          <w:u w:val="single"/>
        </w:rPr>
      </w:pPr>
      <w:r w:rsidRPr="00B07F60">
        <w:rPr>
          <w:sz w:val="16"/>
          <w:szCs w:val="16"/>
          <w:u w:val="single"/>
        </w:rPr>
        <w:t>Article 9 - Information mutuelle :</w:t>
      </w:r>
    </w:p>
    <w:p w:rsidR="00B07F60" w:rsidRPr="00B07F60" w:rsidRDefault="00B07F60" w:rsidP="00B07F60">
      <w:pPr>
        <w:spacing w:after="199" w:line="218" w:lineRule="auto"/>
        <w:ind w:right="9"/>
        <w:rPr>
          <w:sz w:val="16"/>
          <w:szCs w:val="16"/>
        </w:rPr>
      </w:pPr>
      <w:r w:rsidRPr="00B07F60">
        <w:rPr>
          <w:sz w:val="16"/>
          <w:szCs w:val="16"/>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B07F60" w:rsidRPr="00B07F60" w:rsidRDefault="00B07F60" w:rsidP="00B07F60">
      <w:pPr>
        <w:spacing w:after="0" w:line="256" w:lineRule="auto"/>
        <w:ind w:hanging="10"/>
        <w:jc w:val="left"/>
        <w:rPr>
          <w:sz w:val="16"/>
          <w:szCs w:val="16"/>
        </w:rPr>
      </w:pPr>
      <w:r w:rsidRPr="00B07F60">
        <w:rPr>
          <w:sz w:val="16"/>
          <w:szCs w:val="16"/>
          <w:u w:val="single" w:color="000000"/>
        </w:rPr>
        <w:t>Article 10 - Durée de la convention :</w:t>
      </w:r>
    </w:p>
    <w:p w:rsidR="00B07F60" w:rsidRDefault="00B07F60" w:rsidP="009C0245">
      <w:pPr>
        <w:spacing w:line="218" w:lineRule="auto"/>
        <w:ind w:right="9"/>
        <w:rPr>
          <w:sz w:val="16"/>
          <w:szCs w:val="16"/>
        </w:rPr>
      </w:pPr>
      <w:r w:rsidRPr="00B07F60">
        <w:rPr>
          <w:sz w:val="16"/>
          <w:szCs w:val="16"/>
        </w:rPr>
        <w:t>La présente convention est signée pour la</w:t>
      </w:r>
      <w:r w:rsidR="009C0245">
        <w:rPr>
          <w:sz w:val="16"/>
          <w:szCs w:val="16"/>
        </w:rPr>
        <w:t xml:space="preserve"> durée d'un stage en entreprise.</w:t>
      </w:r>
    </w:p>
    <w:p w:rsidR="00B07F60" w:rsidRDefault="00B07F60" w:rsidP="00B07F60">
      <w:pPr>
        <w:spacing w:after="0" w:line="278" w:lineRule="auto"/>
        <w:ind w:hanging="10"/>
        <w:jc w:val="left"/>
        <w:rPr>
          <w:sz w:val="16"/>
          <w:szCs w:val="16"/>
        </w:rPr>
      </w:pPr>
    </w:p>
    <w:p w:rsidR="00B07F60" w:rsidRDefault="00B07F60" w:rsidP="00B07F60">
      <w:pPr>
        <w:spacing w:after="0" w:line="278" w:lineRule="auto"/>
        <w:ind w:hanging="10"/>
        <w:jc w:val="left"/>
        <w:rPr>
          <w:sz w:val="16"/>
          <w:szCs w:val="16"/>
        </w:rPr>
        <w:sectPr w:rsidR="00B07F60" w:rsidSect="00A835CB">
          <w:type w:val="continuous"/>
          <w:pgSz w:w="11900" w:h="16820"/>
          <w:pgMar w:top="851" w:right="567" w:bottom="851" w:left="567" w:header="720" w:footer="720" w:gutter="0"/>
          <w:cols w:space="115"/>
        </w:sectPr>
      </w:pPr>
    </w:p>
    <w:p w:rsidR="00BD5A44" w:rsidRDefault="00BD5A44">
      <w:pPr>
        <w:spacing w:after="160" w:line="259" w:lineRule="auto"/>
        <w:ind w:left="0" w:firstLine="0"/>
        <w:jc w:val="left"/>
        <w:rPr>
          <w:sz w:val="24"/>
          <w:szCs w:val="24"/>
        </w:rPr>
      </w:pPr>
    </w:p>
    <w:p w:rsidR="00FD1F8A" w:rsidRPr="00A835CB" w:rsidRDefault="00B84744">
      <w:pPr>
        <w:pStyle w:val="Titre1"/>
        <w:spacing w:after="95"/>
        <w:ind w:left="33"/>
        <w:rPr>
          <w:b/>
        </w:rPr>
      </w:pPr>
      <w:r w:rsidRPr="00A835CB">
        <w:rPr>
          <w:b/>
        </w:rPr>
        <w:t>TITRE 2 - DISPOSITIONS PARTICULIÈRES</w:t>
      </w:r>
    </w:p>
    <w:p w:rsidR="00D32E63" w:rsidRPr="00090575" w:rsidRDefault="00D32E63" w:rsidP="00986BE8">
      <w:pPr>
        <w:pBdr>
          <w:top w:val="single" w:sz="6" w:space="0" w:color="000000"/>
          <w:left w:val="single" w:sz="8" w:space="28" w:color="000000"/>
          <w:bottom w:val="single" w:sz="6" w:space="0" w:color="000000"/>
          <w:right w:val="single" w:sz="12" w:space="0" w:color="000000"/>
        </w:pBdr>
        <w:spacing w:after="464" w:line="259" w:lineRule="auto"/>
        <w:ind w:left="134" w:firstLine="0"/>
        <w:jc w:val="center"/>
        <w:rPr>
          <w:sz w:val="28"/>
          <w:szCs w:val="28"/>
        </w:rPr>
      </w:pPr>
      <w:r w:rsidRPr="00090575">
        <w:rPr>
          <w:noProof/>
          <w:sz w:val="28"/>
          <w:szCs w:val="28"/>
        </w:rPr>
        <w:drawing>
          <wp:anchor distT="0" distB="0" distL="114300" distR="114300" simplePos="0" relativeHeight="251668480" behindDoc="0" locked="0" layoutInCell="1" allowOverlap="0" wp14:anchorId="769B1C2D" wp14:editId="3794EFB9">
            <wp:simplePos x="0" y="0"/>
            <wp:positionH relativeFrom="column">
              <wp:posOffset>5800734</wp:posOffset>
            </wp:positionH>
            <wp:positionV relativeFrom="paragraph">
              <wp:posOffset>469216</wp:posOffset>
            </wp:positionV>
            <wp:extent cx="18290" cy="24385"/>
            <wp:effectExtent l="0" t="0" r="0" b="0"/>
            <wp:wrapSquare wrapText="bothSides"/>
            <wp:docPr id="2" name="Picture 12623"/>
            <wp:cNvGraphicFramePr/>
            <a:graphic xmlns:a="http://schemas.openxmlformats.org/drawingml/2006/main">
              <a:graphicData uri="http://schemas.openxmlformats.org/drawingml/2006/picture">
                <pic:pic xmlns:pic="http://schemas.openxmlformats.org/drawingml/2006/picture">
                  <pic:nvPicPr>
                    <pic:cNvPr id="12623" name="Picture 12623"/>
                    <pic:cNvPicPr/>
                  </pic:nvPicPr>
                  <pic:blipFill>
                    <a:blip r:embed="rId11"/>
                    <a:stretch>
                      <a:fillRect/>
                    </a:stretch>
                  </pic:blipFill>
                  <pic:spPr>
                    <a:xfrm>
                      <a:off x="0" y="0"/>
                      <a:ext cx="18290" cy="24385"/>
                    </a:xfrm>
                    <a:prstGeom prst="rect">
                      <a:avLst/>
                    </a:prstGeom>
                  </pic:spPr>
                </pic:pic>
              </a:graphicData>
            </a:graphic>
          </wp:anchor>
        </w:drawing>
      </w:r>
      <w:r w:rsidRPr="00090575">
        <w:rPr>
          <w:noProof/>
          <w:sz w:val="28"/>
          <w:szCs w:val="28"/>
        </w:rPr>
        <w:drawing>
          <wp:anchor distT="0" distB="0" distL="114300" distR="114300" simplePos="0" relativeHeight="251669504" behindDoc="0" locked="0" layoutInCell="1" allowOverlap="0" wp14:anchorId="67BD4BF8" wp14:editId="64185909">
            <wp:simplePos x="0" y="0"/>
            <wp:positionH relativeFrom="column">
              <wp:posOffset>5806831</wp:posOffset>
            </wp:positionH>
            <wp:positionV relativeFrom="paragraph">
              <wp:posOffset>505794</wp:posOffset>
            </wp:positionV>
            <wp:extent cx="6097" cy="6096"/>
            <wp:effectExtent l="0" t="0" r="0" b="0"/>
            <wp:wrapSquare wrapText="bothSides"/>
            <wp:docPr id="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12"/>
                    <a:stretch>
                      <a:fillRect/>
                    </a:stretch>
                  </pic:blipFill>
                  <pic:spPr>
                    <a:xfrm>
                      <a:off x="0" y="0"/>
                      <a:ext cx="6097" cy="6096"/>
                    </a:xfrm>
                    <a:prstGeom prst="rect">
                      <a:avLst/>
                    </a:prstGeom>
                  </pic:spPr>
                </pic:pic>
              </a:graphicData>
            </a:graphic>
          </wp:anchor>
        </w:drawing>
      </w:r>
      <w:r w:rsidRPr="00090575">
        <w:rPr>
          <w:noProof/>
          <w:sz w:val="28"/>
          <w:szCs w:val="28"/>
        </w:rPr>
        <w:drawing>
          <wp:anchor distT="0" distB="0" distL="114300" distR="114300" simplePos="0" relativeHeight="251670528" behindDoc="0" locked="0" layoutInCell="1" allowOverlap="0" wp14:anchorId="151C9659" wp14:editId="04C09347">
            <wp:simplePos x="0" y="0"/>
            <wp:positionH relativeFrom="column">
              <wp:posOffset>2947614</wp:posOffset>
            </wp:positionH>
            <wp:positionV relativeFrom="paragraph">
              <wp:posOffset>895957</wp:posOffset>
            </wp:positionV>
            <wp:extent cx="18289" cy="18289"/>
            <wp:effectExtent l="0" t="0" r="0" b="0"/>
            <wp:wrapSquare wrapText="bothSides"/>
            <wp:docPr id="4" name="Picture 12389"/>
            <wp:cNvGraphicFramePr/>
            <a:graphic xmlns:a="http://schemas.openxmlformats.org/drawingml/2006/main">
              <a:graphicData uri="http://schemas.openxmlformats.org/drawingml/2006/picture">
                <pic:pic xmlns:pic="http://schemas.openxmlformats.org/drawingml/2006/picture">
                  <pic:nvPicPr>
                    <pic:cNvPr id="12389" name="Picture 12389"/>
                    <pic:cNvPicPr/>
                  </pic:nvPicPr>
                  <pic:blipFill>
                    <a:blip r:embed="rId13"/>
                    <a:stretch>
                      <a:fillRect/>
                    </a:stretch>
                  </pic:blipFill>
                  <pic:spPr>
                    <a:xfrm>
                      <a:off x="0" y="0"/>
                      <a:ext cx="18289" cy="18289"/>
                    </a:xfrm>
                    <a:prstGeom prst="rect">
                      <a:avLst/>
                    </a:prstGeom>
                  </pic:spPr>
                </pic:pic>
              </a:graphicData>
            </a:graphic>
          </wp:anchor>
        </w:drawing>
      </w:r>
      <w:r w:rsidRPr="00090575">
        <w:rPr>
          <w:sz w:val="28"/>
          <w:szCs w:val="28"/>
        </w:rPr>
        <w:t>ANNEXE PÉDAGOGIQUE</w:t>
      </w:r>
    </w:p>
    <w:p w:rsidR="00D32E63" w:rsidRDefault="00D32E63" w:rsidP="009E45A1">
      <w:pPr>
        <w:rPr>
          <w:sz w:val="22"/>
        </w:rPr>
      </w:pPr>
      <w:r w:rsidRPr="009E45A1">
        <w:rPr>
          <w:b/>
          <w:sz w:val="22"/>
        </w:rPr>
        <w:t>ÉLÈVE</w:t>
      </w:r>
      <w:r w:rsidR="00770210">
        <w:rPr>
          <w:sz w:val="22"/>
        </w:rPr>
        <w:t xml:space="preserve"> : </w:t>
      </w:r>
      <w:r>
        <w:rPr>
          <w:sz w:val="22"/>
        </w:rPr>
        <w:t>NOM : ………………………………</w:t>
      </w:r>
      <w:r w:rsidR="00A835CB">
        <w:rPr>
          <w:sz w:val="22"/>
        </w:rPr>
        <w:t>……</w:t>
      </w:r>
      <w:r>
        <w:rPr>
          <w:sz w:val="22"/>
        </w:rPr>
        <w:t>……</w:t>
      </w:r>
      <w:r>
        <w:rPr>
          <w:sz w:val="22"/>
        </w:rPr>
        <w:tab/>
        <w:t>Prénom :  …………………………………</w:t>
      </w:r>
    </w:p>
    <w:p w:rsidR="00D32E63" w:rsidRPr="00343E38" w:rsidRDefault="00D32E63" w:rsidP="00D32E63">
      <w:pPr>
        <w:rPr>
          <w:sz w:val="10"/>
          <w:szCs w:val="10"/>
        </w:rPr>
      </w:pPr>
    </w:p>
    <w:p w:rsidR="00D32E63" w:rsidRDefault="00D32E63" w:rsidP="00D32E63">
      <w:pPr>
        <w:rPr>
          <w:sz w:val="22"/>
        </w:rPr>
      </w:pPr>
      <w:r>
        <w:rPr>
          <w:sz w:val="22"/>
        </w:rPr>
        <w:t>Date de naissance : ………………………………</w:t>
      </w:r>
      <w:r>
        <w:rPr>
          <w:sz w:val="22"/>
        </w:rPr>
        <w:tab/>
      </w:r>
    </w:p>
    <w:p w:rsidR="00D32E63" w:rsidRPr="00343E38" w:rsidRDefault="00D32E63" w:rsidP="00D32E63">
      <w:pPr>
        <w:rPr>
          <w:sz w:val="10"/>
          <w:szCs w:val="10"/>
        </w:rPr>
      </w:pPr>
    </w:p>
    <w:p w:rsidR="00D32E63" w:rsidRDefault="00D32E63" w:rsidP="00D32E63">
      <w:pPr>
        <w:rPr>
          <w:sz w:val="22"/>
        </w:rPr>
      </w:pPr>
      <w:r>
        <w:rPr>
          <w:sz w:val="22"/>
        </w:rPr>
        <w:t>Adresse : ……………………………</w:t>
      </w:r>
      <w:r w:rsidR="00255F9C">
        <w:rPr>
          <w:sz w:val="22"/>
        </w:rPr>
        <w:t>…………………………………………………………………………………</w:t>
      </w:r>
    </w:p>
    <w:p w:rsidR="00255F9C" w:rsidRDefault="00255F9C" w:rsidP="00D32E63">
      <w:pPr>
        <w:rPr>
          <w:sz w:val="22"/>
        </w:rPr>
      </w:pPr>
    </w:p>
    <w:p w:rsidR="00255F9C" w:rsidRDefault="00255F9C" w:rsidP="00D32E63">
      <w:pPr>
        <w:rPr>
          <w:sz w:val="22"/>
        </w:rPr>
      </w:pPr>
      <w:r>
        <w:rPr>
          <w:sz w:val="22"/>
        </w:rPr>
        <w:t>Responsable Légal</w:t>
      </w:r>
      <w:r w:rsidR="00034E24">
        <w:rPr>
          <w:sz w:val="22"/>
        </w:rPr>
        <w:t xml:space="preserve"> du stagiaire</w:t>
      </w:r>
      <w:r w:rsidR="00A835CB">
        <w:rPr>
          <w:sz w:val="22"/>
        </w:rPr>
        <w:t> : …</w:t>
      </w:r>
      <w:r>
        <w:rPr>
          <w:sz w:val="22"/>
        </w:rPr>
        <w:t>……………………………………………………….</w:t>
      </w:r>
    </w:p>
    <w:p w:rsidR="00D32E63" w:rsidRPr="00343E38" w:rsidRDefault="00D32E63" w:rsidP="00D32E63">
      <w:pPr>
        <w:rPr>
          <w:sz w:val="10"/>
          <w:szCs w:val="10"/>
        </w:rPr>
      </w:pPr>
    </w:p>
    <w:p w:rsidR="00D32E63" w:rsidRDefault="00D32E63" w:rsidP="00D32E63">
      <w:r>
        <w:rPr>
          <w:sz w:val="22"/>
        </w:rPr>
        <w:t>Téléphone : …………………………………</w:t>
      </w:r>
      <w:r w:rsidR="00A835CB">
        <w:rPr>
          <w:sz w:val="22"/>
        </w:rPr>
        <w:t>……</w:t>
      </w:r>
      <w:r>
        <w:rPr>
          <w:sz w:val="22"/>
        </w:rPr>
        <w:t>.</w:t>
      </w:r>
    </w:p>
    <w:p w:rsidR="00FD1F8A" w:rsidRDefault="00FD1F8A">
      <w:pPr>
        <w:spacing w:before="19" w:after="102" w:line="259" w:lineRule="auto"/>
        <w:ind w:left="33" w:hanging="10"/>
        <w:jc w:val="left"/>
      </w:pPr>
    </w:p>
    <w:tbl>
      <w:tblPr>
        <w:tblStyle w:val="Grilledutableau"/>
        <w:tblW w:w="0" w:type="auto"/>
        <w:tblInd w:w="33" w:type="dxa"/>
        <w:tblLook w:val="04A0" w:firstRow="1" w:lastRow="0" w:firstColumn="1" w:lastColumn="0" w:noHBand="0" w:noVBand="1"/>
      </w:tblPr>
      <w:tblGrid>
        <w:gridCol w:w="4498"/>
        <w:gridCol w:w="993"/>
        <w:gridCol w:w="4664"/>
      </w:tblGrid>
      <w:tr w:rsidR="00343E38" w:rsidTr="00986BE8">
        <w:trPr>
          <w:trHeight w:val="1965"/>
        </w:trPr>
        <w:tc>
          <w:tcPr>
            <w:tcW w:w="4498" w:type="dxa"/>
          </w:tcPr>
          <w:p w:rsidR="00343E38" w:rsidRPr="00343E38" w:rsidRDefault="00343E38" w:rsidP="00343E38">
            <w:pPr>
              <w:spacing w:after="0" w:line="259" w:lineRule="auto"/>
              <w:ind w:left="80" w:firstLine="0"/>
              <w:jc w:val="left"/>
              <w:rPr>
                <w:sz w:val="22"/>
              </w:rPr>
            </w:pPr>
            <w:r w:rsidRPr="00343E38">
              <w:rPr>
                <w:sz w:val="22"/>
              </w:rPr>
              <w:t>ENTREPRISE :</w:t>
            </w:r>
          </w:p>
          <w:p w:rsidR="00343E38" w:rsidRPr="00090575" w:rsidRDefault="00343E38" w:rsidP="00343E38">
            <w:pPr>
              <w:spacing w:after="60" w:line="259" w:lineRule="auto"/>
              <w:ind w:left="71" w:firstLine="0"/>
              <w:jc w:val="left"/>
              <w:rPr>
                <w:sz w:val="22"/>
                <w:u w:val="single"/>
              </w:rPr>
            </w:pPr>
            <w:r w:rsidRPr="00090575">
              <w:rPr>
                <w:sz w:val="22"/>
                <w:u w:val="single"/>
              </w:rPr>
              <w:t>Tuteur en entreprise :</w:t>
            </w:r>
          </w:p>
          <w:p w:rsidR="00343E38" w:rsidRPr="00343E38" w:rsidRDefault="00343E38" w:rsidP="00343E38">
            <w:pPr>
              <w:spacing w:after="0" w:line="259" w:lineRule="auto"/>
              <w:ind w:left="71" w:firstLine="0"/>
              <w:jc w:val="left"/>
              <w:rPr>
                <w:sz w:val="22"/>
              </w:rPr>
            </w:pPr>
          </w:p>
          <w:p w:rsidR="00343E38" w:rsidRPr="00343E38" w:rsidRDefault="00343E38" w:rsidP="00343E38">
            <w:pPr>
              <w:spacing w:after="0" w:line="259" w:lineRule="auto"/>
              <w:ind w:left="71" w:firstLine="0"/>
              <w:jc w:val="left"/>
              <w:rPr>
                <w:sz w:val="22"/>
              </w:rPr>
            </w:pPr>
            <w:r w:rsidRPr="00343E38">
              <w:rPr>
                <w:sz w:val="22"/>
              </w:rPr>
              <w:t>Nom :</w:t>
            </w:r>
          </w:p>
          <w:p w:rsidR="00343E38" w:rsidRPr="00343E38" w:rsidRDefault="00343E38" w:rsidP="00343E38">
            <w:pPr>
              <w:spacing w:after="0" w:line="259" w:lineRule="auto"/>
              <w:ind w:left="71" w:firstLine="0"/>
              <w:jc w:val="left"/>
              <w:rPr>
                <w:sz w:val="22"/>
              </w:rPr>
            </w:pPr>
          </w:p>
          <w:p w:rsidR="00343E38" w:rsidRDefault="00343E38" w:rsidP="00343E38">
            <w:pPr>
              <w:spacing w:before="19" w:after="102" w:line="259" w:lineRule="auto"/>
              <w:ind w:left="0" w:firstLine="0"/>
              <w:jc w:val="left"/>
              <w:rPr>
                <w:sz w:val="22"/>
              </w:rPr>
            </w:pPr>
            <w:r w:rsidRPr="00343E38">
              <w:rPr>
                <w:sz w:val="22"/>
              </w:rPr>
              <w:t>Qualité :</w:t>
            </w:r>
          </w:p>
          <w:p w:rsidR="000D310C" w:rsidRPr="00343E38" w:rsidRDefault="000D310C" w:rsidP="00343E38">
            <w:pPr>
              <w:spacing w:before="19" w:after="102" w:line="259" w:lineRule="auto"/>
              <w:ind w:left="0" w:firstLine="0"/>
              <w:jc w:val="left"/>
              <w:rPr>
                <w:sz w:val="22"/>
              </w:rPr>
            </w:pPr>
          </w:p>
          <w:p w:rsidR="00343E38" w:rsidRDefault="00343E38">
            <w:pPr>
              <w:spacing w:before="19" w:after="102" w:line="259" w:lineRule="auto"/>
              <w:ind w:left="0" w:firstLine="0"/>
              <w:jc w:val="left"/>
            </w:pPr>
          </w:p>
        </w:tc>
        <w:tc>
          <w:tcPr>
            <w:tcW w:w="993" w:type="dxa"/>
            <w:tcBorders>
              <w:top w:val="nil"/>
              <w:bottom w:val="nil"/>
            </w:tcBorders>
          </w:tcPr>
          <w:p w:rsidR="00343E38" w:rsidRDefault="00343E38">
            <w:pPr>
              <w:spacing w:before="19" w:after="102" w:line="259" w:lineRule="auto"/>
              <w:ind w:left="0" w:firstLine="0"/>
              <w:jc w:val="left"/>
            </w:pPr>
          </w:p>
        </w:tc>
        <w:tc>
          <w:tcPr>
            <w:tcW w:w="4664" w:type="dxa"/>
          </w:tcPr>
          <w:p w:rsidR="00343E38" w:rsidRDefault="00343E38" w:rsidP="00343E38">
            <w:pPr>
              <w:spacing w:after="58" w:line="259" w:lineRule="auto"/>
              <w:ind w:left="0" w:firstLine="0"/>
              <w:jc w:val="left"/>
            </w:pPr>
            <w:r>
              <w:rPr>
                <w:sz w:val="22"/>
              </w:rPr>
              <w:t>COLLÈGE :</w:t>
            </w:r>
          </w:p>
          <w:p w:rsidR="00343E38" w:rsidRPr="00A835CB" w:rsidRDefault="00343E38" w:rsidP="00343E38">
            <w:pPr>
              <w:spacing w:before="19" w:after="102" w:line="259" w:lineRule="auto"/>
              <w:ind w:left="0" w:firstLine="0"/>
              <w:jc w:val="left"/>
              <w:rPr>
                <w:sz w:val="22"/>
              </w:rPr>
            </w:pPr>
            <w:r w:rsidRPr="00A835CB">
              <w:rPr>
                <w:sz w:val="22"/>
                <w:u w:val="single"/>
              </w:rPr>
              <w:t>Professeur tuteur chargé du suivi</w:t>
            </w:r>
            <w:r w:rsidRPr="00A835CB">
              <w:rPr>
                <w:sz w:val="22"/>
              </w:rPr>
              <w:t> :</w:t>
            </w:r>
          </w:p>
        </w:tc>
      </w:tr>
    </w:tbl>
    <w:p w:rsidR="00343E38" w:rsidRDefault="00343E38">
      <w:pPr>
        <w:spacing w:before="19" w:after="102" w:line="259" w:lineRule="auto"/>
        <w:ind w:left="33" w:hanging="10"/>
        <w:jc w:val="left"/>
      </w:pPr>
    </w:p>
    <w:p w:rsidR="00FD1F8A" w:rsidRPr="005613E6" w:rsidRDefault="00343E38" w:rsidP="00D32E63">
      <w:pPr>
        <w:spacing w:after="190" w:line="265" w:lineRule="auto"/>
        <w:ind w:right="1555" w:hanging="5"/>
        <w:jc w:val="left"/>
        <w:rPr>
          <w:b/>
          <w:sz w:val="22"/>
        </w:rPr>
      </w:pPr>
      <w:r>
        <w:rPr>
          <w:sz w:val="22"/>
        </w:rPr>
        <w:t xml:space="preserve">DATES </w:t>
      </w:r>
      <w:r w:rsidR="00986BE8">
        <w:rPr>
          <w:sz w:val="22"/>
        </w:rPr>
        <w:t>du stage d’applic</w:t>
      </w:r>
      <w:r w:rsidR="00A44877">
        <w:rPr>
          <w:sz w:val="22"/>
        </w:rPr>
        <w:t>ation en milieu</w:t>
      </w:r>
      <w:r w:rsidR="00D32E63">
        <w:rPr>
          <w:sz w:val="22"/>
        </w:rPr>
        <w:t xml:space="preserve"> </w:t>
      </w:r>
      <w:r w:rsidR="00B84744">
        <w:rPr>
          <w:sz w:val="22"/>
        </w:rPr>
        <w:t>professionnel</w:t>
      </w:r>
      <w:r w:rsidR="00D32E63">
        <w:rPr>
          <w:sz w:val="22"/>
        </w:rPr>
        <w:t> :</w:t>
      </w:r>
      <w:r w:rsidR="00D32E63">
        <w:rPr>
          <w:sz w:val="22"/>
        </w:rPr>
        <w:br/>
      </w:r>
      <w:r w:rsidR="00D32E63" w:rsidRPr="00797718">
        <w:rPr>
          <w:sz w:val="10"/>
          <w:szCs w:val="10"/>
        </w:rPr>
        <w:br/>
      </w:r>
      <w:r w:rsidR="00A835CB">
        <w:rPr>
          <w:sz w:val="22"/>
        </w:rPr>
        <w:t>D</w:t>
      </w:r>
      <w:r w:rsidR="00B84744">
        <w:rPr>
          <w:sz w:val="22"/>
        </w:rPr>
        <w:t>u</w:t>
      </w:r>
      <w:r w:rsidR="00DA06A6">
        <w:rPr>
          <w:sz w:val="22"/>
        </w:rPr>
        <w:t xml:space="preserve">                                  </w:t>
      </w:r>
      <w:r w:rsidR="00B84744">
        <w:rPr>
          <w:sz w:val="22"/>
        </w:rPr>
        <w:t xml:space="preserve"> </w:t>
      </w:r>
      <w:r w:rsidR="00A835CB">
        <w:rPr>
          <w:sz w:val="22"/>
        </w:rPr>
        <w:t>A</w:t>
      </w:r>
      <w:r w:rsidR="00B84744">
        <w:rPr>
          <w:sz w:val="22"/>
        </w:rPr>
        <w:t>u</w:t>
      </w:r>
      <w:r w:rsidR="005613E6">
        <w:rPr>
          <w:sz w:val="22"/>
        </w:rPr>
        <w:t xml:space="preserve"> </w:t>
      </w:r>
    </w:p>
    <w:p w:rsidR="00FD1F8A" w:rsidRPr="00A82366" w:rsidRDefault="00B84744" w:rsidP="004125ED">
      <w:pPr>
        <w:spacing w:after="179" w:line="265" w:lineRule="auto"/>
        <w:ind w:left="0" w:firstLine="0"/>
        <w:jc w:val="left"/>
        <w:rPr>
          <w:sz w:val="22"/>
        </w:rPr>
      </w:pPr>
      <w:r w:rsidRPr="00A82366">
        <w:rPr>
          <w:sz w:val="22"/>
        </w:rPr>
        <w:t>HORAIRES JOURNALIERS de l'élève</w:t>
      </w:r>
      <w:r w:rsidR="00A82366">
        <w:rPr>
          <w:sz w:val="22"/>
        </w:rPr>
        <w:t> :</w:t>
      </w:r>
      <w:r w:rsidR="009E45A1" w:rsidRPr="00A82366">
        <w:rPr>
          <w:sz w:val="22"/>
        </w:rPr>
        <w:br/>
      </w:r>
      <w:r w:rsidR="00D32E63" w:rsidRPr="00A82366">
        <w:rPr>
          <w:sz w:val="22"/>
        </w:rPr>
        <w:br/>
      </w:r>
    </w:p>
    <w:tbl>
      <w:tblPr>
        <w:tblStyle w:val="TableGrid"/>
        <w:tblW w:w="11093" w:type="dxa"/>
        <w:tblInd w:w="-901" w:type="dxa"/>
        <w:tblCellMar>
          <w:top w:w="7" w:type="dxa"/>
          <w:left w:w="14" w:type="dxa"/>
          <w:right w:w="11" w:type="dxa"/>
        </w:tblCellMar>
        <w:tblLook w:val="04A0" w:firstRow="1" w:lastRow="0" w:firstColumn="1" w:lastColumn="0" w:noHBand="0" w:noVBand="1"/>
      </w:tblPr>
      <w:tblGrid>
        <w:gridCol w:w="1040"/>
        <w:gridCol w:w="3064"/>
        <w:gridCol w:w="485"/>
        <w:gridCol w:w="2236"/>
        <w:gridCol w:w="2589"/>
        <w:gridCol w:w="1679"/>
      </w:tblGrid>
      <w:tr w:rsidR="009E45A1" w:rsidTr="009E45A1">
        <w:trPr>
          <w:trHeight w:val="383"/>
        </w:trPr>
        <w:tc>
          <w:tcPr>
            <w:tcW w:w="1040" w:type="dxa"/>
            <w:tcBorders>
              <w:right w:val="single" w:sz="2" w:space="0" w:color="000000"/>
            </w:tcBorders>
          </w:tcPr>
          <w:p w:rsidR="009E45A1" w:rsidRDefault="009E45A1" w:rsidP="00016E5B">
            <w:pPr>
              <w:spacing w:after="0" w:line="259" w:lineRule="auto"/>
              <w:ind w:left="0" w:right="16" w:firstLine="0"/>
              <w:jc w:val="center"/>
              <w:rPr>
                <w:sz w:val="26"/>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0" w:right="16" w:firstLine="0"/>
              <w:jc w:val="center"/>
            </w:pPr>
            <w:r>
              <w:rPr>
                <w:sz w:val="26"/>
              </w:rPr>
              <w:t>Jours</w:t>
            </w:r>
          </w:p>
        </w:tc>
        <w:tc>
          <w:tcPr>
            <w:tcW w:w="485" w:type="dxa"/>
            <w:tcBorders>
              <w:top w:val="single" w:sz="2" w:space="0" w:color="000000"/>
              <w:left w:val="single" w:sz="2" w:space="0" w:color="000000"/>
              <w:bottom w:val="single" w:sz="2" w:space="0" w:color="000000"/>
              <w:right w:val="nil"/>
            </w:tcBorders>
          </w:tcPr>
          <w:p w:rsidR="009E45A1" w:rsidRDefault="009E45A1" w:rsidP="00016E5B">
            <w:pPr>
              <w:spacing w:after="160" w:line="259" w:lineRule="auto"/>
              <w:ind w:left="0" w:firstLine="0"/>
              <w:jc w:val="left"/>
            </w:pPr>
          </w:p>
        </w:tc>
        <w:tc>
          <w:tcPr>
            <w:tcW w:w="2236" w:type="dxa"/>
            <w:tcBorders>
              <w:top w:val="single" w:sz="2" w:space="0" w:color="000000"/>
              <w:left w:val="nil"/>
              <w:bottom w:val="single" w:sz="2" w:space="0" w:color="000000"/>
              <w:right w:val="single" w:sz="2" w:space="0" w:color="000000"/>
            </w:tcBorders>
          </w:tcPr>
          <w:p w:rsidR="009E45A1" w:rsidRDefault="009E45A1" w:rsidP="00016E5B">
            <w:pPr>
              <w:spacing w:after="0" w:line="259" w:lineRule="auto"/>
              <w:ind w:left="749" w:firstLine="0"/>
              <w:jc w:val="left"/>
            </w:pPr>
            <w:r>
              <w:rPr>
                <w:sz w:val="22"/>
              </w:rPr>
              <w:t>Matin</w:t>
            </w:r>
          </w:p>
        </w:tc>
        <w:tc>
          <w:tcPr>
            <w:tcW w:w="258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0" w:right="5" w:firstLine="0"/>
              <w:jc w:val="center"/>
            </w:pPr>
            <w:r>
              <w:rPr>
                <w:sz w:val="24"/>
              </w:rPr>
              <w:t>Après-midi</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10" w:firstLine="0"/>
              <w:jc w:val="center"/>
            </w:pPr>
            <w:r>
              <w:rPr>
                <w:sz w:val="24"/>
              </w:rPr>
              <w:t>Total journalier</w:t>
            </w:r>
          </w:p>
        </w:tc>
      </w:tr>
      <w:tr w:rsidR="009E45A1" w:rsidTr="009E45A1">
        <w:trPr>
          <w:trHeight w:val="277"/>
        </w:trPr>
        <w:tc>
          <w:tcPr>
            <w:tcW w:w="1040" w:type="dxa"/>
            <w:tcBorders>
              <w:right w:val="single" w:sz="2" w:space="0" w:color="000000"/>
            </w:tcBorders>
          </w:tcPr>
          <w:p w:rsidR="009E45A1" w:rsidRDefault="009E45A1" w:rsidP="00016E5B">
            <w:pPr>
              <w:spacing w:after="0" w:line="259" w:lineRule="auto"/>
              <w:ind w:left="416"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416" w:firstLine="0"/>
              <w:jc w:val="left"/>
            </w:pPr>
            <w:r>
              <w:rPr>
                <w:sz w:val="22"/>
              </w:rPr>
              <w:t>Lundi</w:t>
            </w:r>
          </w:p>
        </w:tc>
        <w:tc>
          <w:tcPr>
            <w:tcW w:w="485" w:type="dxa"/>
            <w:tcBorders>
              <w:top w:val="single" w:sz="2" w:space="0" w:color="000000"/>
              <w:left w:val="single" w:sz="2" w:space="0" w:color="000000"/>
              <w:bottom w:val="single" w:sz="2" w:space="0" w:color="000000"/>
              <w:right w:val="nil"/>
            </w:tcBorders>
          </w:tcPr>
          <w:p w:rsidR="009E45A1" w:rsidRDefault="009E45A1" w:rsidP="00016E5B">
            <w:pPr>
              <w:spacing w:after="0" w:line="259" w:lineRule="auto"/>
              <w:ind w:left="61"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tcPr>
          <w:p w:rsidR="009E45A1" w:rsidRDefault="009E45A1" w:rsidP="00016E5B">
            <w:pPr>
              <w:spacing w:after="0" w:line="259" w:lineRule="auto"/>
              <w:ind w:left="96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tcPr>
          <w:p w:rsidR="009E45A1" w:rsidRDefault="009E45A1" w:rsidP="00016E5B">
            <w:pPr>
              <w:tabs>
                <w:tab w:val="center" w:pos="1410"/>
              </w:tabs>
              <w:spacing w:after="0" w:line="259" w:lineRule="auto"/>
              <w:ind w:left="0" w:firstLine="0"/>
              <w:jc w:val="left"/>
            </w:pPr>
            <w:r>
              <w:rPr>
                <w:sz w:val="26"/>
              </w:rPr>
              <w:t>De</w:t>
            </w:r>
            <w:r>
              <w:rPr>
                <w:sz w:val="26"/>
              </w:rPr>
              <w:tab/>
              <w:t>à</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r w:rsidR="009E45A1" w:rsidTr="009E45A1">
        <w:trPr>
          <w:trHeight w:val="283"/>
        </w:trPr>
        <w:tc>
          <w:tcPr>
            <w:tcW w:w="1040" w:type="dxa"/>
            <w:tcBorders>
              <w:right w:val="single" w:sz="2" w:space="0" w:color="000000"/>
            </w:tcBorders>
          </w:tcPr>
          <w:p w:rsidR="009E45A1" w:rsidRDefault="009E45A1" w:rsidP="00016E5B">
            <w:pPr>
              <w:spacing w:after="0" w:line="259" w:lineRule="auto"/>
              <w:ind w:left="416"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416" w:firstLine="0"/>
              <w:jc w:val="left"/>
            </w:pPr>
            <w:r>
              <w:rPr>
                <w:sz w:val="22"/>
              </w:rPr>
              <w:t>Mardi</w:t>
            </w:r>
          </w:p>
        </w:tc>
        <w:tc>
          <w:tcPr>
            <w:tcW w:w="485" w:type="dxa"/>
            <w:tcBorders>
              <w:top w:val="single" w:sz="2" w:space="0" w:color="000000"/>
              <w:left w:val="single" w:sz="2" w:space="0" w:color="000000"/>
              <w:bottom w:val="single" w:sz="2" w:space="0" w:color="000000"/>
              <w:right w:val="nil"/>
            </w:tcBorders>
          </w:tcPr>
          <w:p w:rsidR="009E45A1" w:rsidRDefault="009E45A1" w:rsidP="00016E5B">
            <w:pPr>
              <w:spacing w:after="0" w:line="259" w:lineRule="auto"/>
              <w:ind w:left="56"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tcPr>
          <w:p w:rsidR="009E45A1" w:rsidRDefault="009E45A1" w:rsidP="00016E5B">
            <w:pPr>
              <w:spacing w:after="0" w:line="259" w:lineRule="auto"/>
              <w:ind w:left="96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tcPr>
          <w:p w:rsidR="009E45A1" w:rsidRDefault="009E45A1" w:rsidP="00016E5B">
            <w:pPr>
              <w:tabs>
                <w:tab w:val="center" w:pos="1408"/>
              </w:tabs>
              <w:spacing w:after="0" w:line="259"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r w:rsidR="009E45A1" w:rsidTr="009E45A1">
        <w:trPr>
          <w:trHeight w:val="283"/>
        </w:trPr>
        <w:tc>
          <w:tcPr>
            <w:tcW w:w="1040" w:type="dxa"/>
            <w:tcBorders>
              <w:right w:val="single" w:sz="2" w:space="0" w:color="000000"/>
            </w:tcBorders>
          </w:tcPr>
          <w:p w:rsidR="009E45A1" w:rsidRDefault="009E45A1" w:rsidP="00016E5B">
            <w:pPr>
              <w:spacing w:after="0" w:line="259" w:lineRule="auto"/>
              <w:ind w:left="412"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412" w:firstLine="0"/>
              <w:jc w:val="left"/>
            </w:pPr>
            <w:r>
              <w:rPr>
                <w:sz w:val="22"/>
              </w:rPr>
              <w:t>Mercredi</w:t>
            </w:r>
          </w:p>
        </w:tc>
        <w:tc>
          <w:tcPr>
            <w:tcW w:w="485" w:type="dxa"/>
            <w:tcBorders>
              <w:top w:val="single" w:sz="2" w:space="0" w:color="000000"/>
              <w:left w:val="single" w:sz="2" w:space="0" w:color="000000"/>
              <w:bottom w:val="single" w:sz="2" w:space="0" w:color="000000"/>
              <w:right w:val="nil"/>
            </w:tcBorders>
            <w:vAlign w:val="bottom"/>
          </w:tcPr>
          <w:p w:rsidR="009E45A1" w:rsidRDefault="009E45A1" w:rsidP="00016E5B">
            <w:pPr>
              <w:spacing w:after="0" w:line="259" w:lineRule="auto"/>
              <w:ind w:left="56" w:firstLine="0"/>
              <w:jc w:val="left"/>
            </w:pPr>
            <w:r>
              <w:rPr>
                <w:sz w:val="24"/>
              </w:rPr>
              <w:t>De</w:t>
            </w:r>
          </w:p>
        </w:tc>
        <w:tc>
          <w:tcPr>
            <w:tcW w:w="2236" w:type="dxa"/>
            <w:tcBorders>
              <w:top w:val="single" w:sz="2" w:space="0" w:color="000000"/>
              <w:left w:val="nil"/>
              <w:bottom w:val="single" w:sz="2" w:space="0" w:color="000000"/>
              <w:right w:val="single" w:sz="2" w:space="0" w:color="000000"/>
            </w:tcBorders>
            <w:vAlign w:val="bottom"/>
          </w:tcPr>
          <w:p w:rsidR="009E45A1" w:rsidRDefault="009E45A1" w:rsidP="00016E5B">
            <w:pPr>
              <w:spacing w:after="0" w:line="259" w:lineRule="auto"/>
              <w:ind w:left="960"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tcPr>
          <w:p w:rsidR="009E45A1" w:rsidRDefault="009E45A1" w:rsidP="00016E5B">
            <w:pPr>
              <w:tabs>
                <w:tab w:val="center" w:pos="1405"/>
              </w:tabs>
              <w:spacing w:after="0" w:line="259" w:lineRule="auto"/>
              <w:ind w:left="0" w:firstLine="0"/>
              <w:jc w:val="left"/>
            </w:pPr>
            <w:r>
              <w:rPr>
                <w:sz w:val="26"/>
              </w:rPr>
              <w:t>De</w:t>
            </w:r>
            <w:r>
              <w:rPr>
                <w:sz w:val="26"/>
              </w:rPr>
              <w:tab/>
              <w:t>à</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r w:rsidR="009E45A1" w:rsidTr="009E45A1">
        <w:trPr>
          <w:trHeight w:val="284"/>
        </w:trPr>
        <w:tc>
          <w:tcPr>
            <w:tcW w:w="1040" w:type="dxa"/>
            <w:tcBorders>
              <w:right w:val="single" w:sz="2" w:space="0" w:color="000000"/>
            </w:tcBorders>
          </w:tcPr>
          <w:p w:rsidR="009E45A1" w:rsidRDefault="009E45A1" w:rsidP="00016E5B">
            <w:pPr>
              <w:spacing w:after="0" w:line="259" w:lineRule="auto"/>
              <w:ind w:left="402" w:firstLine="0"/>
              <w:jc w:val="left"/>
              <w:rPr>
                <w:sz w:val="24"/>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402" w:firstLine="0"/>
              <w:jc w:val="left"/>
            </w:pPr>
            <w:r>
              <w:rPr>
                <w:sz w:val="24"/>
              </w:rPr>
              <w:t>Jeudi</w:t>
            </w:r>
          </w:p>
        </w:tc>
        <w:tc>
          <w:tcPr>
            <w:tcW w:w="485" w:type="dxa"/>
            <w:tcBorders>
              <w:top w:val="single" w:sz="2" w:space="0" w:color="000000"/>
              <w:left w:val="single" w:sz="2" w:space="0" w:color="000000"/>
              <w:bottom w:val="single" w:sz="2" w:space="0" w:color="000000"/>
              <w:right w:val="nil"/>
            </w:tcBorders>
          </w:tcPr>
          <w:p w:rsidR="009E45A1" w:rsidRDefault="009E45A1" w:rsidP="00016E5B">
            <w:pPr>
              <w:spacing w:after="0" w:line="259" w:lineRule="auto"/>
              <w:ind w:left="56" w:firstLine="0"/>
              <w:jc w:val="left"/>
            </w:pPr>
            <w:r>
              <w:rPr>
                <w:sz w:val="24"/>
              </w:rPr>
              <w:t>De</w:t>
            </w:r>
          </w:p>
        </w:tc>
        <w:tc>
          <w:tcPr>
            <w:tcW w:w="2236" w:type="dxa"/>
            <w:tcBorders>
              <w:top w:val="single" w:sz="2" w:space="0" w:color="000000"/>
              <w:left w:val="nil"/>
              <w:bottom w:val="single" w:sz="2" w:space="0" w:color="000000"/>
              <w:right w:val="single" w:sz="2" w:space="0" w:color="000000"/>
            </w:tcBorders>
            <w:vAlign w:val="bottom"/>
          </w:tcPr>
          <w:p w:rsidR="009E45A1" w:rsidRDefault="009E45A1" w:rsidP="00016E5B">
            <w:pPr>
              <w:spacing w:after="0" w:line="259" w:lineRule="auto"/>
              <w:ind w:left="95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tcPr>
          <w:p w:rsidR="009E45A1" w:rsidRDefault="009E45A1" w:rsidP="00016E5B">
            <w:pPr>
              <w:tabs>
                <w:tab w:val="center" w:pos="1403"/>
              </w:tabs>
              <w:spacing w:after="0" w:line="259"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r w:rsidR="009E45A1" w:rsidTr="009E45A1">
        <w:trPr>
          <w:trHeight w:val="283"/>
        </w:trPr>
        <w:tc>
          <w:tcPr>
            <w:tcW w:w="1040" w:type="dxa"/>
            <w:tcBorders>
              <w:right w:val="single" w:sz="2" w:space="0" w:color="000000"/>
            </w:tcBorders>
          </w:tcPr>
          <w:p w:rsidR="009E45A1" w:rsidRDefault="009E45A1" w:rsidP="00016E5B">
            <w:pPr>
              <w:spacing w:after="0" w:line="259" w:lineRule="auto"/>
              <w:ind w:left="402"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402" w:firstLine="0"/>
              <w:jc w:val="left"/>
            </w:pPr>
            <w:r>
              <w:rPr>
                <w:sz w:val="22"/>
              </w:rPr>
              <w:t>Vendredi</w:t>
            </w:r>
          </w:p>
        </w:tc>
        <w:tc>
          <w:tcPr>
            <w:tcW w:w="485" w:type="dxa"/>
            <w:tcBorders>
              <w:top w:val="single" w:sz="2" w:space="0" w:color="000000"/>
              <w:left w:val="single" w:sz="2" w:space="0" w:color="000000"/>
              <w:bottom w:val="single" w:sz="2" w:space="0" w:color="000000"/>
              <w:right w:val="nil"/>
            </w:tcBorders>
          </w:tcPr>
          <w:p w:rsidR="009E45A1" w:rsidRDefault="009E45A1" w:rsidP="00016E5B">
            <w:pPr>
              <w:spacing w:after="0" w:line="259" w:lineRule="auto"/>
              <w:ind w:left="52"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tcPr>
          <w:p w:rsidR="009E45A1" w:rsidRDefault="009E45A1" w:rsidP="00016E5B">
            <w:pPr>
              <w:spacing w:after="0" w:line="259" w:lineRule="auto"/>
              <w:ind w:left="95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tcPr>
          <w:p w:rsidR="009E45A1" w:rsidRDefault="009E45A1" w:rsidP="00016E5B">
            <w:pPr>
              <w:tabs>
                <w:tab w:val="center" w:pos="1400"/>
              </w:tabs>
              <w:spacing w:after="0" w:line="259"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r w:rsidR="009E45A1" w:rsidTr="009E45A1">
        <w:trPr>
          <w:trHeight w:val="287"/>
        </w:trPr>
        <w:tc>
          <w:tcPr>
            <w:tcW w:w="1040" w:type="dxa"/>
            <w:tcBorders>
              <w:right w:val="single" w:sz="2" w:space="0" w:color="000000"/>
            </w:tcBorders>
          </w:tcPr>
          <w:p w:rsidR="009E45A1" w:rsidRDefault="009E45A1" w:rsidP="00016E5B">
            <w:pPr>
              <w:spacing w:after="0" w:line="259" w:lineRule="auto"/>
              <w:ind w:left="402" w:firstLine="0"/>
              <w:jc w:val="left"/>
              <w:rPr>
                <w:sz w:val="24"/>
              </w:rPr>
            </w:pPr>
          </w:p>
        </w:tc>
        <w:tc>
          <w:tcPr>
            <w:tcW w:w="3064"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0" w:line="259" w:lineRule="auto"/>
              <w:ind w:left="402" w:firstLine="0"/>
              <w:jc w:val="left"/>
            </w:pPr>
            <w:r>
              <w:rPr>
                <w:sz w:val="24"/>
              </w:rPr>
              <w:t>Samedi</w:t>
            </w:r>
          </w:p>
        </w:tc>
        <w:tc>
          <w:tcPr>
            <w:tcW w:w="485" w:type="dxa"/>
            <w:tcBorders>
              <w:top w:val="single" w:sz="2" w:space="0" w:color="000000"/>
              <w:left w:val="single" w:sz="2" w:space="0" w:color="000000"/>
              <w:bottom w:val="single" w:sz="2" w:space="0" w:color="000000"/>
              <w:right w:val="nil"/>
            </w:tcBorders>
          </w:tcPr>
          <w:p w:rsidR="009E45A1" w:rsidRDefault="009E45A1" w:rsidP="00016E5B">
            <w:pPr>
              <w:spacing w:after="0" w:line="259" w:lineRule="auto"/>
              <w:ind w:left="52"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tcPr>
          <w:p w:rsidR="009E45A1" w:rsidRDefault="009E45A1" w:rsidP="00016E5B">
            <w:pPr>
              <w:spacing w:after="0" w:line="259" w:lineRule="auto"/>
              <w:ind w:left="955" w:firstLine="0"/>
              <w:jc w:val="left"/>
            </w:pPr>
            <w:r>
              <w:rPr>
                <w:sz w:val="22"/>
              </w:rPr>
              <w:t>à</w:t>
            </w:r>
          </w:p>
        </w:tc>
        <w:tc>
          <w:tcPr>
            <w:tcW w:w="2589" w:type="dxa"/>
            <w:tcBorders>
              <w:top w:val="single" w:sz="2" w:space="0" w:color="000000"/>
              <w:left w:val="single" w:sz="2" w:space="0" w:color="000000"/>
              <w:bottom w:val="single" w:sz="2" w:space="0" w:color="000000"/>
              <w:right w:val="single" w:sz="2" w:space="0" w:color="000000"/>
            </w:tcBorders>
            <w:vAlign w:val="bottom"/>
          </w:tcPr>
          <w:p w:rsidR="009E45A1" w:rsidRDefault="009E45A1" w:rsidP="00016E5B">
            <w:pPr>
              <w:tabs>
                <w:tab w:val="center" w:pos="1400"/>
              </w:tabs>
              <w:spacing w:after="0" w:line="259"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r w:rsidR="009E45A1" w:rsidTr="009E45A1">
        <w:trPr>
          <w:trHeight w:val="364"/>
        </w:trPr>
        <w:tc>
          <w:tcPr>
            <w:tcW w:w="1040" w:type="dxa"/>
            <w:tcBorders>
              <w:right w:val="nil"/>
            </w:tcBorders>
          </w:tcPr>
          <w:p w:rsidR="009E45A1" w:rsidRDefault="009E45A1" w:rsidP="00016E5B">
            <w:pPr>
              <w:spacing w:after="160" w:line="259" w:lineRule="auto"/>
              <w:ind w:left="0" w:firstLine="0"/>
              <w:jc w:val="left"/>
            </w:pPr>
          </w:p>
        </w:tc>
        <w:tc>
          <w:tcPr>
            <w:tcW w:w="3064" w:type="dxa"/>
            <w:tcBorders>
              <w:top w:val="single" w:sz="2" w:space="0" w:color="000000"/>
              <w:left w:val="single" w:sz="2" w:space="0" w:color="000000"/>
              <w:bottom w:val="single" w:sz="2" w:space="0" w:color="000000"/>
              <w:right w:val="nil"/>
            </w:tcBorders>
          </w:tcPr>
          <w:p w:rsidR="009E45A1" w:rsidRDefault="009E45A1" w:rsidP="00016E5B">
            <w:pPr>
              <w:spacing w:after="160" w:line="259" w:lineRule="auto"/>
              <w:ind w:left="0" w:firstLine="0"/>
              <w:jc w:val="left"/>
            </w:pPr>
          </w:p>
        </w:tc>
        <w:tc>
          <w:tcPr>
            <w:tcW w:w="485" w:type="dxa"/>
            <w:tcBorders>
              <w:top w:val="single" w:sz="2" w:space="0" w:color="000000"/>
              <w:left w:val="nil"/>
              <w:bottom w:val="single" w:sz="2" w:space="0" w:color="000000"/>
              <w:right w:val="nil"/>
            </w:tcBorders>
          </w:tcPr>
          <w:p w:rsidR="009E45A1" w:rsidRDefault="009E45A1" w:rsidP="00016E5B">
            <w:pPr>
              <w:spacing w:after="160" w:line="259" w:lineRule="auto"/>
              <w:ind w:left="0" w:firstLine="0"/>
              <w:jc w:val="left"/>
            </w:pPr>
          </w:p>
        </w:tc>
        <w:tc>
          <w:tcPr>
            <w:tcW w:w="4825" w:type="dxa"/>
            <w:gridSpan w:val="2"/>
            <w:tcBorders>
              <w:top w:val="single" w:sz="2" w:space="0" w:color="000000"/>
              <w:left w:val="nil"/>
              <w:bottom w:val="single" w:sz="2" w:space="0" w:color="000000"/>
              <w:right w:val="single" w:sz="2" w:space="0" w:color="000000"/>
            </w:tcBorders>
          </w:tcPr>
          <w:p w:rsidR="009E45A1" w:rsidRDefault="009E45A1" w:rsidP="00016E5B">
            <w:pPr>
              <w:spacing w:after="0" w:line="259" w:lineRule="auto"/>
              <w:ind w:left="77" w:firstLine="0"/>
              <w:jc w:val="left"/>
            </w:pPr>
            <w:r>
              <w:rPr>
                <w:sz w:val="24"/>
              </w:rPr>
              <w:t>TOTAL HEBDOMADAIRE</w:t>
            </w:r>
          </w:p>
        </w:tc>
        <w:tc>
          <w:tcPr>
            <w:tcW w:w="1679" w:type="dxa"/>
            <w:tcBorders>
              <w:top w:val="single" w:sz="2" w:space="0" w:color="000000"/>
              <w:left w:val="single" w:sz="2" w:space="0" w:color="000000"/>
              <w:bottom w:val="single" w:sz="2" w:space="0" w:color="000000"/>
              <w:right w:val="single" w:sz="2" w:space="0" w:color="000000"/>
            </w:tcBorders>
          </w:tcPr>
          <w:p w:rsidR="009E45A1" w:rsidRDefault="009E45A1" w:rsidP="00016E5B">
            <w:pPr>
              <w:spacing w:after="160" w:line="259" w:lineRule="auto"/>
              <w:ind w:left="0" w:firstLine="0"/>
              <w:jc w:val="left"/>
            </w:pPr>
          </w:p>
        </w:tc>
      </w:tr>
    </w:tbl>
    <w:p w:rsidR="009E45A1" w:rsidRDefault="009E45A1" w:rsidP="009E45A1"/>
    <w:p w:rsidR="00A82366" w:rsidRPr="00A82366" w:rsidRDefault="00A82366" w:rsidP="00A8236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ind w:left="0" w:firstLine="0"/>
        <w:jc w:val="left"/>
        <w:rPr>
          <w:b/>
          <w:i/>
          <w:color w:val="FF0000"/>
          <w:sz w:val="20"/>
          <w:szCs w:val="20"/>
        </w:rPr>
      </w:pPr>
      <w:r w:rsidRPr="00A82366">
        <w:rPr>
          <w:b/>
          <w:i/>
          <w:color w:val="FF0000"/>
          <w:sz w:val="20"/>
          <w:szCs w:val="20"/>
        </w:rPr>
        <w:t>Rappel : Pas plus de 7 heures par jour, maximum de 30 heures hebdomadaires jusqu’à 15 ans et 35 heures au-delà, 2 jours de repos par semaine dont le dimanche, pas de tr</w:t>
      </w:r>
      <w:r>
        <w:rPr>
          <w:b/>
          <w:i/>
          <w:color w:val="FF0000"/>
          <w:sz w:val="20"/>
          <w:szCs w:val="20"/>
        </w:rPr>
        <w:t xml:space="preserve">avail de nuit, pause obligatoire de 30 </w:t>
      </w:r>
      <w:r w:rsidR="00A835CB">
        <w:rPr>
          <w:b/>
          <w:i/>
          <w:color w:val="FF0000"/>
          <w:sz w:val="20"/>
          <w:szCs w:val="20"/>
        </w:rPr>
        <w:t xml:space="preserve">minutes </w:t>
      </w:r>
      <w:r w:rsidR="00A835CB" w:rsidRPr="00A82366">
        <w:rPr>
          <w:b/>
          <w:i/>
          <w:color w:val="FF0000"/>
          <w:sz w:val="20"/>
          <w:szCs w:val="20"/>
        </w:rPr>
        <w:t>au</w:t>
      </w:r>
      <w:r w:rsidRPr="00A82366">
        <w:rPr>
          <w:b/>
          <w:i/>
          <w:color w:val="FF0000"/>
          <w:sz w:val="20"/>
          <w:szCs w:val="20"/>
        </w:rPr>
        <w:t>-delà de 4h30.</w:t>
      </w:r>
    </w:p>
    <w:p w:rsidR="00A82366" w:rsidRPr="00A82366" w:rsidRDefault="00A82366" w:rsidP="00A82366">
      <w:pPr>
        <w:widowControl w:val="0"/>
        <w:autoSpaceDE w:val="0"/>
        <w:autoSpaceDN w:val="0"/>
        <w:adjustRightInd w:val="0"/>
        <w:spacing w:after="0" w:line="240" w:lineRule="auto"/>
        <w:ind w:left="0" w:firstLine="0"/>
        <w:jc w:val="left"/>
        <w:rPr>
          <w:color w:val="002458"/>
          <w:sz w:val="19"/>
          <w:szCs w:val="19"/>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u w:val="single"/>
        </w:rPr>
      </w:pPr>
      <w:r w:rsidRPr="00A82366">
        <w:rPr>
          <w:color w:val="auto"/>
          <w:sz w:val="22"/>
          <w:u w:val="single"/>
        </w:rPr>
        <w:t>Objectifs assignés à la période de formation en milieu professionnel</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Articuler les savoirs et les savoir-faire acquis dans l’établissement scolaire avec les langages techniques et les pratiques du monde professionnel.</w:t>
      </w:r>
    </w:p>
    <w:p w:rsidR="00A82366" w:rsidRPr="00A82366" w:rsidRDefault="00A82366" w:rsidP="00A82366">
      <w:pPr>
        <w:widowControl w:val="0"/>
        <w:autoSpaceDE w:val="0"/>
        <w:autoSpaceDN w:val="0"/>
        <w:adjustRightInd w:val="0"/>
        <w:spacing w:after="0" w:line="240" w:lineRule="auto"/>
        <w:ind w:left="0" w:firstLine="0"/>
        <w:jc w:val="left"/>
        <w:rPr>
          <w:color w:val="auto"/>
          <w:sz w:val="22"/>
        </w:rPr>
      </w:pPr>
      <w:r w:rsidRPr="00A82366">
        <w:rPr>
          <w:b/>
          <w:bCs/>
          <w:color w:val="auto"/>
          <w:sz w:val="22"/>
        </w:rPr>
        <w:t>Ajuster le projet professionnel</w:t>
      </w:r>
      <w:r w:rsidRPr="00A82366">
        <w:rPr>
          <w:color w:val="auto"/>
          <w:sz w:val="22"/>
        </w:rPr>
        <w:t>.</w:t>
      </w:r>
    </w:p>
    <w:p w:rsidR="00A82366" w:rsidRPr="00A82366" w:rsidRDefault="00A82366" w:rsidP="00A82366">
      <w:pPr>
        <w:widowControl w:val="0"/>
        <w:autoSpaceDE w:val="0"/>
        <w:autoSpaceDN w:val="0"/>
        <w:adjustRightInd w:val="0"/>
        <w:spacing w:after="0" w:line="240" w:lineRule="auto"/>
        <w:ind w:left="0" w:firstLine="0"/>
        <w:jc w:val="left"/>
        <w:rPr>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u w:val="single"/>
        </w:rPr>
      </w:pPr>
      <w:r w:rsidRPr="00A82366">
        <w:rPr>
          <w:color w:val="auto"/>
          <w:sz w:val="22"/>
          <w:u w:val="single"/>
        </w:rPr>
        <w:t>Activités prévues</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Observation de l’entreprise dans l’ensemble de ses activités.</w:t>
      </w:r>
    </w:p>
    <w:p w:rsid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Activités pratiques variées et travaux légers autorisés aux mineurs par le code du travail.</w:t>
      </w:r>
    </w:p>
    <w:p w:rsidR="00255F9C" w:rsidRDefault="00255F9C" w:rsidP="00A82366">
      <w:pPr>
        <w:widowControl w:val="0"/>
        <w:autoSpaceDE w:val="0"/>
        <w:autoSpaceDN w:val="0"/>
        <w:adjustRightInd w:val="0"/>
        <w:spacing w:after="0" w:line="240" w:lineRule="auto"/>
        <w:ind w:left="0" w:firstLine="0"/>
        <w:jc w:val="left"/>
        <w:rPr>
          <w:b/>
          <w:bCs/>
          <w:color w:val="auto"/>
          <w:sz w:val="22"/>
        </w:rPr>
      </w:pPr>
    </w:p>
    <w:p w:rsidR="00255F9C" w:rsidRDefault="00255F9C" w:rsidP="00A82366">
      <w:pPr>
        <w:widowControl w:val="0"/>
        <w:autoSpaceDE w:val="0"/>
        <w:autoSpaceDN w:val="0"/>
        <w:adjustRightInd w:val="0"/>
        <w:spacing w:after="0" w:line="240" w:lineRule="auto"/>
        <w:ind w:left="0" w:firstLine="0"/>
        <w:jc w:val="left"/>
        <w:rPr>
          <w:b/>
          <w:bCs/>
          <w:color w:val="auto"/>
          <w:sz w:val="22"/>
        </w:rPr>
      </w:pPr>
    </w:p>
    <w:p w:rsidR="00255F9C" w:rsidRPr="00A82366" w:rsidRDefault="00255F9C" w:rsidP="00A82366">
      <w:pPr>
        <w:widowControl w:val="0"/>
        <w:autoSpaceDE w:val="0"/>
        <w:autoSpaceDN w:val="0"/>
        <w:adjustRightInd w:val="0"/>
        <w:spacing w:after="0" w:line="240" w:lineRule="auto"/>
        <w:ind w:left="0" w:firstLine="0"/>
        <w:jc w:val="left"/>
        <w:rPr>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u w:val="single"/>
        </w:rPr>
      </w:pPr>
      <w:r w:rsidRPr="00A82366">
        <w:rPr>
          <w:color w:val="auto"/>
          <w:sz w:val="22"/>
          <w:u w:val="single"/>
        </w:rPr>
        <w:t>Compétences visées</w:t>
      </w:r>
    </w:p>
    <w:p w:rsidR="00A82366" w:rsidRPr="00A82366" w:rsidRDefault="00A82366" w:rsidP="00A82366">
      <w:pPr>
        <w:keepNext/>
        <w:widowControl w:val="0"/>
        <w:autoSpaceDE w:val="0"/>
        <w:autoSpaceDN w:val="0"/>
        <w:adjustRightInd w:val="0"/>
        <w:spacing w:after="0" w:line="240" w:lineRule="auto"/>
        <w:ind w:left="0" w:firstLine="0"/>
        <w:jc w:val="left"/>
        <w:outlineLvl w:val="2"/>
        <w:rPr>
          <w:b/>
          <w:bCs/>
          <w:color w:val="auto"/>
          <w:sz w:val="22"/>
        </w:rPr>
      </w:pPr>
      <w:r w:rsidRPr="00A82366">
        <w:rPr>
          <w:b/>
          <w:bCs/>
          <w:color w:val="auto"/>
          <w:sz w:val="22"/>
        </w:rPr>
        <w:t>Développer des aptitudes et s’adapter au monde du travail et aux activités professionnelles (s’informer, s’impliquer, communiquer)</w:t>
      </w:r>
      <w:r w:rsidR="00A835CB">
        <w:rPr>
          <w:b/>
          <w:bCs/>
          <w:color w:val="auto"/>
          <w:sz w:val="22"/>
        </w:rPr>
        <w:t>.</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Intégrer les exigences liées au métier découvert.</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Amélioration de la pratique professionnelle.</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color w:val="auto"/>
          <w:sz w:val="22"/>
          <w:u w:val="single"/>
        </w:rPr>
      </w:pPr>
      <w:r w:rsidRPr="00A82366">
        <w:rPr>
          <w:color w:val="auto"/>
          <w:sz w:val="22"/>
          <w:u w:val="single"/>
        </w:rPr>
        <w:t>Modalités d’évaluation de la période de formation en milieu professionnel</w:t>
      </w:r>
    </w:p>
    <w:p w:rsidR="00A82366" w:rsidRPr="00A82366" w:rsidRDefault="00A82366" w:rsidP="00A82366">
      <w:pPr>
        <w:spacing w:after="0" w:line="240" w:lineRule="auto"/>
        <w:ind w:left="0" w:firstLine="0"/>
        <w:jc w:val="left"/>
        <w:rPr>
          <w:color w:val="auto"/>
          <w:sz w:val="22"/>
        </w:rPr>
      </w:pPr>
      <w:r w:rsidRPr="00A82366">
        <w:rPr>
          <w:b/>
          <w:bCs/>
          <w:color w:val="auto"/>
          <w:sz w:val="22"/>
        </w:rPr>
        <w:t>Appel téléphonique d’un professeur référent en début de stage</w:t>
      </w:r>
    </w:p>
    <w:p w:rsidR="00A82366" w:rsidRPr="00A82366" w:rsidRDefault="00A82366" w:rsidP="00A82366">
      <w:pPr>
        <w:keepNext/>
        <w:widowControl w:val="0"/>
        <w:autoSpaceDE w:val="0"/>
        <w:autoSpaceDN w:val="0"/>
        <w:adjustRightInd w:val="0"/>
        <w:spacing w:after="0" w:line="240" w:lineRule="auto"/>
        <w:ind w:left="0" w:firstLine="0"/>
        <w:jc w:val="left"/>
        <w:outlineLvl w:val="2"/>
        <w:rPr>
          <w:b/>
          <w:bCs/>
          <w:color w:val="auto"/>
          <w:sz w:val="22"/>
        </w:rPr>
      </w:pPr>
      <w:r w:rsidRPr="00A82366">
        <w:rPr>
          <w:b/>
          <w:bCs/>
          <w:color w:val="auto"/>
          <w:sz w:val="22"/>
        </w:rPr>
        <w:t>Visite sur le lieu de stage</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Carnet de stage</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Grille d’évaluation</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r w:rsidRPr="00A82366">
        <w:rPr>
          <w:b/>
          <w:bCs/>
          <w:color w:val="auto"/>
          <w:sz w:val="22"/>
        </w:rPr>
        <w:t>Exploitation dans</w:t>
      </w:r>
      <w:r w:rsidR="00A835CB">
        <w:rPr>
          <w:b/>
          <w:bCs/>
          <w:color w:val="auto"/>
          <w:sz w:val="22"/>
        </w:rPr>
        <w:t xml:space="preserve"> le cadre de la préparation au Certificat de Formation G</w:t>
      </w:r>
      <w:r w:rsidRPr="00A82366">
        <w:rPr>
          <w:b/>
          <w:bCs/>
          <w:color w:val="auto"/>
          <w:sz w:val="22"/>
        </w:rPr>
        <w:t>énéral</w:t>
      </w:r>
      <w:r w:rsidR="00A835CB">
        <w:rPr>
          <w:b/>
          <w:bCs/>
          <w:color w:val="auto"/>
          <w:sz w:val="22"/>
        </w:rPr>
        <w:t>e</w:t>
      </w: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p>
    <w:p w:rsidR="00A82366" w:rsidRPr="00A82366" w:rsidRDefault="00A82366" w:rsidP="00A82366">
      <w:pPr>
        <w:widowControl w:val="0"/>
        <w:autoSpaceDE w:val="0"/>
        <w:autoSpaceDN w:val="0"/>
        <w:adjustRightInd w:val="0"/>
        <w:spacing w:after="0" w:line="240" w:lineRule="auto"/>
        <w:ind w:left="0" w:firstLine="0"/>
        <w:jc w:val="left"/>
        <w:rPr>
          <w:b/>
          <w:bCs/>
          <w:color w:val="auto"/>
          <w:sz w:val="22"/>
        </w:rPr>
      </w:pPr>
    </w:p>
    <w:p w:rsidR="00A82366" w:rsidRDefault="00A82366" w:rsidP="00A82366">
      <w:pPr>
        <w:widowControl w:val="0"/>
        <w:autoSpaceDE w:val="0"/>
        <w:autoSpaceDN w:val="0"/>
        <w:adjustRightInd w:val="0"/>
        <w:spacing w:after="0" w:line="240" w:lineRule="auto"/>
        <w:ind w:left="0" w:firstLine="0"/>
        <w:jc w:val="left"/>
        <w:rPr>
          <w:color w:val="auto"/>
          <w:sz w:val="22"/>
          <w:u w:val="single"/>
        </w:rPr>
      </w:pPr>
      <w:r w:rsidRPr="00A82366">
        <w:rPr>
          <w:color w:val="auto"/>
          <w:sz w:val="22"/>
          <w:u w:val="single"/>
        </w:rPr>
        <w:t xml:space="preserve">Date de la visite médicale d’aptitude de </w:t>
      </w:r>
      <w:r w:rsidR="00034E24" w:rsidRPr="00A82366">
        <w:rPr>
          <w:color w:val="auto"/>
          <w:sz w:val="22"/>
          <w:u w:val="single"/>
        </w:rPr>
        <w:t>l’élève :</w:t>
      </w:r>
      <w:r w:rsidRPr="00A82366">
        <w:rPr>
          <w:color w:val="auto"/>
          <w:sz w:val="22"/>
          <w:u w:val="single"/>
        </w:rPr>
        <w:t xml:space="preserve"> </w:t>
      </w:r>
    </w:p>
    <w:p w:rsidR="00090575" w:rsidRDefault="00090575" w:rsidP="00A82366">
      <w:pPr>
        <w:widowControl w:val="0"/>
        <w:autoSpaceDE w:val="0"/>
        <w:autoSpaceDN w:val="0"/>
        <w:adjustRightInd w:val="0"/>
        <w:spacing w:after="0" w:line="240" w:lineRule="auto"/>
        <w:ind w:left="0" w:firstLine="0"/>
        <w:jc w:val="left"/>
        <w:rPr>
          <w:color w:val="auto"/>
          <w:sz w:val="22"/>
          <w:u w:val="single"/>
        </w:rPr>
      </w:pPr>
    </w:p>
    <w:p w:rsidR="00090575" w:rsidRPr="00090575" w:rsidRDefault="00090575" w:rsidP="00A82366">
      <w:pPr>
        <w:widowControl w:val="0"/>
        <w:autoSpaceDE w:val="0"/>
        <w:autoSpaceDN w:val="0"/>
        <w:adjustRightInd w:val="0"/>
        <w:spacing w:after="0" w:line="240" w:lineRule="auto"/>
        <w:ind w:left="0" w:firstLine="0"/>
        <w:jc w:val="left"/>
        <w:rPr>
          <w:rFonts w:ascii="Futura-ExtraBold" w:hAnsi="Futura-ExtraBold" w:cs="Futura-ExtraBold"/>
          <w:color w:val="auto"/>
          <w:sz w:val="22"/>
        </w:rPr>
      </w:pPr>
      <w:r>
        <w:rPr>
          <w:color w:val="auto"/>
          <w:sz w:val="22"/>
        </w:rPr>
        <w:t>En cas de problèmes de santé, de contre-indications ou d’allergies, un certificat médical est nécessaire.</w:t>
      </w:r>
    </w:p>
    <w:p w:rsidR="000563B3" w:rsidRDefault="00343E38" w:rsidP="00343E38">
      <w:pPr>
        <w:spacing w:after="297" w:line="259" w:lineRule="auto"/>
        <w:ind w:left="33" w:hanging="10"/>
        <w:jc w:val="left"/>
      </w:pPr>
      <w:r w:rsidRPr="00090575">
        <w:rPr>
          <w:color w:val="auto"/>
          <w:sz w:val="22"/>
        </w:rPr>
        <w:br/>
      </w:r>
    </w:p>
    <w:p w:rsidR="00FD1F8A" w:rsidRPr="00090575" w:rsidRDefault="00B84744">
      <w:pPr>
        <w:pBdr>
          <w:top w:val="single" w:sz="8" w:space="0" w:color="000000"/>
          <w:left w:val="single" w:sz="8" w:space="0" w:color="000000"/>
          <w:bottom w:val="single" w:sz="6" w:space="0" w:color="000000"/>
          <w:right w:val="single" w:sz="8" w:space="0" w:color="000000"/>
        </w:pBdr>
        <w:spacing w:after="451" w:line="259" w:lineRule="auto"/>
        <w:ind w:left="29" w:firstLine="0"/>
        <w:jc w:val="center"/>
        <w:rPr>
          <w:sz w:val="28"/>
          <w:szCs w:val="28"/>
        </w:rPr>
      </w:pPr>
      <w:r w:rsidRPr="00090575">
        <w:rPr>
          <w:sz w:val="28"/>
          <w:szCs w:val="28"/>
        </w:rPr>
        <w:t>ANNEXE FINANCIÈRE</w:t>
      </w:r>
    </w:p>
    <w:p w:rsidR="00FD1F8A" w:rsidRPr="00090575" w:rsidRDefault="00B84744">
      <w:pPr>
        <w:spacing w:after="249" w:line="259" w:lineRule="auto"/>
        <w:ind w:left="19" w:hanging="10"/>
        <w:jc w:val="left"/>
        <w:rPr>
          <w:sz w:val="22"/>
        </w:rPr>
      </w:pPr>
      <w:r w:rsidRPr="00090575">
        <w:rPr>
          <w:sz w:val="22"/>
        </w:rPr>
        <w:t>Repas :</w:t>
      </w:r>
      <w:r w:rsidR="00090575" w:rsidRPr="00090575">
        <w:rPr>
          <w:sz w:val="22"/>
        </w:rPr>
        <w:t xml:space="preserve"> Pour les élèves demi-pensionnaires, une remise d’ordre sera faite sur les frais de restauration.</w:t>
      </w:r>
    </w:p>
    <w:p w:rsidR="00FD1F8A" w:rsidRPr="00090575" w:rsidRDefault="00B84744">
      <w:pPr>
        <w:spacing w:after="253" w:line="259" w:lineRule="auto"/>
        <w:ind w:left="19" w:hanging="10"/>
        <w:jc w:val="left"/>
        <w:rPr>
          <w:sz w:val="22"/>
        </w:rPr>
      </w:pPr>
      <w:r w:rsidRPr="00090575">
        <w:rPr>
          <w:sz w:val="22"/>
        </w:rPr>
        <w:t>Transport :</w:t>
      </w:r>
    </w:p>
    <w:p w:rsidR="00FD1F8A" w:rsidRPr="00090575" w:rsidRDefault="00B84744">
      <w:pPr>
        <w:spacing w:after="253" w:line="259" w:lineRule="auto"/>
        <w:ind w:left="19" w:hanging="10"/>
        <w:jc w:val="left"/>
        <w:rPr>
          <w:sz w:val="22"/>
        </w:rPr>
      </w:pPr>
      <w:r w:rsidRPr="00090575">
        <w:rPr>
          <w:sz w:val="22"/>
        </w:rPr>
        <w:t>Hébergement :</w:t>
      </w:r>
    </w:p>
    <w:p w:rsidR="00FD1F8A" w:rsidRPr="00090575" w:rsidRDefault="00B84744">
      <w:pPr>
        <w:spacing w:after="152" w:line="259" w:lineRule="auto"/>
        <w:ind w:left="19" w:hanging="10"/>
        <w:jc w:val="left"/>
        <w:rPr>
          <w:sz w:val="22"/>
        </w:rPr>
      </w:pPr>
      <w:r w:rsidRPr="00090575">
        <w:rPr>
          <w:sz w:val="22"/>
        </w:rPr>
        <w:t xml:space="preserve">Assurance </w:t>
      </w:r>
      <w:r w:rsidR="00090575" w:rsidRPr="00090575">
        <w:rPr>
          <w:sz w:val="22"/>
        </w:rPr>
        <w:t xml:space="preserve">de l’Etablissement </w:t>
      </w:r>
      <w:r w:rsidRPr="00090575">
        <w:rPr>
          <w:sz w:val="22"/>
        </w:rPr>
        <w:t>:</w:t>
      </w:r>
      <w:r w:rsidR="00090575" w:rsidRPr="00090575">
        <w:rPr>
          <w:sz w:val="22"/>
        </w:rPr>
        <w:t xml:space="preserve"> MAIF</w:t>
      </w:r>
    </w:p>
    <w:p w:rsidR="00631B37" w:rsidRDefault="00631B37">
      <w:pPr>
        <w:spacing w:after="152" w:line="259" w:lineRule="auto"/>
        <w:ind w:left="19" w:hanging="10"/>
        <w:jc w:val="left"/>
      </w:pPr>
    </w:p>
    <w:p w:rsidR="00FD1F8A" w:rsidRPr="000C605B" w:rsidRDefault="00B84744" w:rsidP="000C605B">
      <w:pPr>
        <w:spacing w:after="30"/>
        <w:ind w:right="9"/>
        <w:rPr>
          <w:sz w:val="22"/>
        </w:rPr>
      </w:pPr>
      <w:r w:rsidRPr="000C605B">
        <w:rPr>
          <w:sz w:val="22"/>
        </w:rPr>
        <w:t>Document établi en 3 exemplaires originaux (1 pour l'entreprise, 1 pour le collège, 1 pour l'élève et sa famille)</w:t>
      </w:r>
    </w:p>
    <w:p w:rsidR="000C605B" w:rsidRDefault="000C605B" w:rsidP="000C605B">
      <w:pPr>
        <w:spacing w:after="30"/>
        <w:ind w:right="9"/>
      </w:pPr>
    </w:p>
    <w:p w:rsidR="000C605B" w:rsidRDefault="000C605B" w:rsidP="000C605B">
      <w:pPr>
        <w:spacing w:after="30"/>
        <w:ind w:right="9"/>
      </w:pPr>
    </w:p>
    <w:tbl>
      <w:tblPr>
        <w:tblStyle w:val="Grilledutableau"/>
        <w:tblW w:w="0" w:type="auto"/>
        <w:tblInd w:w="14" w:type="dxa"/>
        <w:tblLook w:val="04A0" w:firstRow="1" w:lastRow="0" w:firstColumn="1" w:lastColumn="0" w:noHBand="0" w:noVBand="1"/>
      </w:tblPr>
      <w:tblGrid>
        <w:gridCol w:w="2449"/>
        <w:gridCol w:w="2575"/>
        <w:gridCol w:w="2575"/>
        <w:gridCol w:w="2575"/>
      </w:tblGrid>
      <w:tr w:rsidR="00CB65BB" w:rsidTr="00CB65BB">
        <w:tc>
          <w:tcPr>
            <w:tcW w:w="5090" w:type="dxa"/>
            <w:gridSpan w:val="2"/>
          </w:tcPr>
          <w:p w:rsidR="00CB65BB" w:rsidRPr="00CB65BB" w:rsidRDefault="00CB65BB" w:rsidP="00CB65BB">
            <w:pPr>
              <w:spacing w:after="30"/>
              <w:ind w:left="0" w:right="9" w:firstLine="0"/>
              <w:jc w:val="left"/>
              <w:rPr>
                <w:szCs w:val="18"/>
              </w:rPr>
            </w:pPr>
            <w:r w:rsidRPr="00CB65BB">
              <w:rPr>
                <w:szCs w:val="18"/>
              </w:rPr>
              <w:br/>
              <w:t>Fait à ……………………………….., le ………………………..</w:t>
            </w:r>
            <w:r w:rsidRPr="00CB65BB">
              <w:rPr>
                <w:szCs w:val="18"/>
              </w:rPr>
              <w:br/>
            </w:r>
          </w:p>
          <w:p w:rsidR="00CB65BB" w:rsidRPr="00CB65BB" w:rsidRDefault="00CB65BB" w:rsidP="00CB65BB">
            <w:pPr>
              <w:spacing w:after="30"/>
              <w:ind w:left="0" w:right="9" w:firstLine="0"/>
              <w:jc w:val="left"/>
              <w:rPr>
                <w:szCs w:val="18"/>
              </w:rPr>
            </w:pPr>
            <w:r w:rsidRPr="00CB65BB">
              <w:rPr>
                <w:szCs w:val="18"/>
              </w:rPr>
              <w:t>Le chef d’entreprise ou le responsable de l’organisme d’accueil</w:t>
            </w:r>
            <w:r w:rsidRPr="00CB65BB">
              <w:rPr>
                <w:szCs w:val="18"/>
              </w:rPr>
              <w:br/>
              <w:t>Signature et cachet</w:t>
            </w: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tc>
        <w:tc>
          <w:tcPr>
            <w:tcW w:w="5084" w:type="dxa"/>
            <w:gridSpan w:val="2"/>
          </w:tcPr>
          <w:p w:rsidR="00CB65BB" w:rsidRPr="00CB65BB" w:rsidRDefault="00CB65BB" w:rsidP="00CB65BB">
            <w:pPr>
              <w:spacing w:after="30"/>
              <w:ind w:left="0" w:right="9" w:firstLine="0"/>
              <w:jc w:val="left"/>
              <w:rPr>
                <w:szCs w:val="18"/>
              </w:rPr>
            </w:pPr>
            <w:r w:rsidRPr="00CB65BB">
              <w:rPr>
                <w:szCs w:val="18"/>
              </w:rPr>
              <w:br/>
              <w:t>Fait à ……………………………….., le …………………………..</w:t>
            </w:r>
            <w:r w:rsidRPr="00CB65BB">
              <w:rPr>
                <w:szCs w:val="18"/>
              </w:rPr>
              <w:br/>
            </w:r>
          </w:p>
          <w:p w:rsidR="00CB65BB" w:rsidRPr="00CB65BB" w:rsidRDefault="00CB65BB" w:rsidP="00CB65BB">
            <w:pPr>
              <w:spacing w:after="30"/>
              <w:ind w:left="0" w:right="9" w:firstLine="0"/>
              <w:jc w:val="left"/>
              <w:rPr>
                <w:szCs w:val="18"/>
              </w:rPr>
            </w:pPr>
            <w:r w:rsidRPr="00CB65BB">
              <w:rPr>
                <w:szCs w:val="18"/>
              </w:rPr>
              <w:t>Le chef d’établissement,</w:t>
            </w:r>
          </w:p>
          <w:p w:rsidR="00CB65BB" w:rsidRPr="00CB65BB" w:rsidRDefault="00CB65BB" w:rsidP="00CB65BB">
            <w:pPr>
              <w:spacing w:after="30"/>
              <w:ind w:left="0" w:right="9" w:firstLine="0"/>
              <w:jc w:val="left"/>
              <w:rPr>
                <w:szCs w:val="18"/>
              </w:rPr>
            </w:pPr>
            <w:r w:rsidRPr="00CB65BB">
              <w:rPr>
                <w:szCs w:val="18"/>
              </w:rPr>
              <w:t>Signature</w:t>
            </w: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tc>
      </w:tr>
      <w:tr w:rsidR="00CB65BB" w:rsidTr="00CB65BB">
        <w:tc>
          <w:tcPr>
            <w:tcW w:w="2548" w:type="dxa"/>
          </w:tcPr>
          <w:p w:rsidR="00CB65BB" w:rsidRDefault="00CB65BB" w:rsidP="00CB65BB">
            <w:pPr>
              <w:spacing w:after="30"/>
              <w:ind w:left="0" w:right="9" w:firstLine="0"/>
              <w:jc w:val="left"/>
              <w:rPr>
                <w:szCs w:val="18"/>
              </w:rPr>
            </w:pPr>
            <w:r>
              <w:rPr>
                <w:szCs w:val="18"/>
              </w:rPr>
              <w:t>Vu et pris connaissance</w:t>
            </w: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w:t>
            </w:r>
            <w:r w:rsidR="00A835CB">
              <w:rPr>
                <w:szCs w:val="18"/>
              </w:rPr>
              <w:t>……</w:t>
            </w:r>
            <w:r>
              <w:rPr>
                <w:szCs w:val="18"/>
              </w:rPr>
              <w:t>.</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 responsable de l’accueil en milieu professionnel</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Nom et signature</w:t>
            </w:r>
          </w:p>
          <w:p w:rsidR="00CB65BB" w:rsidRDefault="00CB65B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tc>
        <w:tc>
          <w:tcPr>
            <w:tcW w:w="2542" w:type="dxa"/>
          </w:tcPr>
          <w:p w:rsidR="00CB65BB" w:rsidRDefault="00CB65BB" w:rsidP="00CB65BB">
            <w:pPr>
              <w:spacing w:after="30"/>
              <w:ind w:left="0" w:right="9" w:firstLine="0"/>
              <w:jc w:val="left"/>
              <w:rPr>
                <w:szCs w:val="18"/>
              </w:rPr>
            </w:pPr>
            <w:r>
              <w:rPr>
                <w:szCs w:val="18"/>
              </w:rPr>
              <w:t>Vu et pris connaissance</w:t>
            </w: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Les parents ou responsable légal</w:t>
            </w:r>
          </w:p>
          <w:p w:rsidR="00CB65BB" w:rsidRDefault="00CB65B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Nom et signature</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tc>
        <w:tc>
          <w:tcPr>
            <w:tcW w:w="2542" w:type="dxa"/>
          </w:tcPr>
          <w:p w:rsidR="00CB65BB" w:rsidRDefault="00CB65BB" w:rsidP="00CB65BB">
            <w:pPr>
              <w:spacing w:after="30"/>
              <w:ind w:left="0" w:right="9" w:firstLine="0"/>
              <w:jc w:val="left"/>
              <w:rPr>
                <w:szCs w:val="18"/>
              </w:rPr>
            </w:pPr>
            <w:r>
              <w:rPr>
                <w:szCs w:val="18"/>
              </w:rPr>
              <w:t>Vu et pris connaissance</w:t>
            </w: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 professeur chargé du suivi</w:t>
            </w:r>
          </w:p>
          <w:p w:rsidR="00A835CB" w:rsidRDefault="00A835C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Nom et signature</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tc>
        <w:tc>
          <w:tcPr>
            <w:tcW w:w="2542" w:type="dxa"/>
          </w:tcPr>
          <w:p w:rsidR="00CB65BB" w:rsidRDefault="00CB65BB" w:rsidP="00CB65BB">
            <w:pPr>
              <w:spacing w:after="30"/>
              <w:ind w:left="0" w:right="9" w:firstLine="0"/>
              <w:jc w:val="left"/>
              <w:rPr>
                <w:szCs w:val="18"/>
              </w:rPr>
            </w:pPr>
            <w:r>
              <w:rPr>
                <w:szCs w:val="18"/>
              </w:rPr>
              <w:t>Vu et pris connaissance</w:t>
            </w: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Le………………………………</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L’élève</w:t>
            </w:r>
          </w:p>
          <w:p w:rsidR="00A835CB" w:rsidRDefault="00A835CB" w:rsidP="00CB65BB">
            <w:pPr>
              <w:spacing w:after="30"/>
              <w:ind w:left="0" w:right="9" w:firstLine="0"/>
              <w:jc w:val="left"/>
              <w:rPr>
                <w:szCs w:val="18"/>
              </w:rPr>
            </w:pPr>
          </w:p>
          <w:p w:rsidR="00A835CB" w:rsidRDefault="00A835CB" w:rsidP="00CB65BB">
            <w:pPr>
              <w:spacing w:after="30"/>
              <w:ind w:left="0" w:right="9" w:firstLine="0"/>
              <w:jc w:val="left"/>
              <w:rPr>
                <w:szCs w:val="18"/>
              </w:rPr>
            </w:pPr>
          </w:p>
          <w:p w:rsidR="00CB65BB" w:rsidRDefault="00CB65BB" w:rsidP="00CB65BB">
            <w:pPr>
              <w:spacing w:after="30"/>
              <w:ind w:left="0" w:right="9" w:firstLine="0"/>
              <w:jc w:val="left"/>
              <w:rPr>
                <w:szCs w:val="18"/>
              </w:rPr>
            </w:pPr>
            <w:r>
              <w:rPr>
                <w:szCs w:val="18"/>
              </w:rPr>
              <w:t>Nom et signature</w:t>
            </w: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Default="00CB65BB" w:rsidP="00CB65BB">
            <w:pPr>
              <w:spacing w:after="30"/>
              <w:ind w:left="0" w:right="9" w:firstLine="0"/>
              <w:jc w:val="left"/>
              <w:rPr>
                <w:szCs w:val="18"/>
              </w:rPr>
            </w:pPr>
          </w:p>
          <w:p w:rsidR="00CB65BB" w:rsidRPr="00CB65BB" w:rsidRDefault="00CB65BB" w:rsidP="00CB65BB">
            <w:pPr>
              <w:spacing w:after="30"/>
              <w:ind w:left="0" w:right="9" w:firstLine="0"/>
              <w:jc w:val="left"/>
              <w:rPr>
                <w:szCs w:val="18"/>
              </w:rPr>
            </w:pPr>
          </w:p>
        </w:tc>
      </w:tr>
    </w:tbl>
    <w:p w:rsidR="000C605B" w:rsidRDefault="000C605B" w:rsidP="00CB65BB">
      <w:pPr>
        <w:spacing w:after="30"/>
        <w:ind w:right="9"/>
        <w:jc w:val="left"/>
      </w:pPr>
    </w:p>
    <w:p w:rsidR="000C605B" w:rsidRDefault="000C605B" w:rsidP="000C605B">
      <w:pPr>
        <w:spacing w:after="30"/>
        <w:ind w:right="9"/>
      </w:pPr>
    </w:p>
    <w:sectPr w:rsidR="000C605B" w:rsidSect="00BD5A44">
      <w:type w:val="continuous"/>
      <w:pgSz w:w="11900" w:h="1682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CB" w:rsidRDefault="00A835CB" w:rsidP="00A835CB">
      <w:pPr>
        <w:spacing w:after="0" w:line="240" w:lineRule="auto"/>
      </w:pPr>
      <w:r>
        <w:separator/>
      </w:r>
    </w:p>
  </w:endnote>
  <w:endnote w:type="continuationSeparator" w:id="0">
    <w:p w:rsidR="00A835CB" w:rsidRDefault="00A835CB" w:rsidP="00A8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ExtraBold">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CB" w:rsidRDefault="00A835CB" w:rsidP="00A835CB">
      <w:pPr>
        <w:spacing w:after="0" w:line="240" w:lineRule="auto"/>
      </w:pPr>
      <w:r>
        <w:separator/>
      </w:r>
    </w:p>
  </w:footnote>
  <w:footnote w:type="continuationSeparator" w:id="0">
    <w:p w:rsidR="00A835CB" w:rsidRDefault="00A835CB" w:rsidP="00A8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04180F05" id="12417" o:spid="_x0000_i1026" style="width:9pt;height:9pt" coordsize="" o:spt="100" o:bullet="t" adj="0,,0" path="" stroked="f">
        <v:stroke joinstyle="miter"/>
        <v:imagedata r:id="rId1" o:title="image33"/>
        <v:formulas/>
        <v:path o:connecttype="segments"/>
      </v:shape>
    </w:pict>
  </w:numPicBullet>
  <w:abstractNum w:abstractNumId="0" w15:restartNumberingAfterBreak="0">
    <w:nsid w:val="14FB0F9F"/>
    <w:multiLevelType w:val="hybridMultilevel"/>
    <w:tmpl w:val="EF2AA280"/>
    <w:lvl w:ilvl="0" w:tplc="8BF0E362">
      <w:start w:val="1"/>
      <w:numFmt w:val="bullet"/>
      <w:lvlText w:val="•"/>
      <w:lvlJc w:val="left"/>
      <w:pPr>
        <w:ind w:left="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F72FFFA">
      <w:start w:val="1"/>
      <w:numFmt w:val="bullet"/>
      <w:lvlText w:val="o"/>
      <w:lvlJc w:val="left"/>
      <w:pPr>
        <w:ind w:left="1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3926480">
      <w:start w:val="1"/>
      <w:numFmt w:val="bullet"/>
      <w:lvlText w:val="▪"/>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BC8E4A0">
      <w:start w:val="1"/>
      <w:numFmt w:val="bullet"/>
      <w:lvlText w:val="•"/>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D6ABFB2">
      <w:start w:val="1"/>
      <w:numFmt w:val="bullet"/>
      <w:lvlText w:val="o"/>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1D84F64">
      <w:start w:val="1"/>
      <w:numFmt w:val="bullet"/>
      <w:lvlText w:val="▪"/>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3527B2A">
      <w:start w:val="1"/>
      <w:numFmt w:val="bullet"/>
      <w:lvlText w:val="•"/>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2F42BCE">
      <w:start w:val="1"/>
      <w:numFmt w:val="bullet"/>
      <w:lvlText w:val="o"/>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52A5F2">
      <w:start w:val="1"/>
      <w:numFmt w:val="bullet"/>
      <w:lvlText w:val="▪"/>
      <w:lvlJc w:val="left"/>
      <w:pPr>
        <w:ind w:left="6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7633199"/>
    <w:multiLevelType w:val="hybridMultilevel"/>
    <w:tmpl w:val="555AF3FE"/>
    <w:lvl w:ilvl="0" w:tplc="39A84862">
      <w:start w:val="4"/>
      <w:numFmt w:val="bullet"/>
      <w:lvlText w:val="-"/>
      <w:lvlJc w:val="left"/>
      <w:pPr>
        <w:ind w:left="383" w:hanging="360"/>
      </w:pPr>
      <w:rPr>
        <w:rFonts w:ascii="Times New Roman" w:eastAsia="Times New Roman" w:hAnsi="Times New Roman" w:cs="Times New Roman" w:hint="default"/>
      </w:rPr>
    </w:lvl>
    <w:lvl w:ilvl="1" w:tplc="040C0003" w:tentative="1">
      <w:start w:val="1"/>
      <w:numFmt w:val="bullet"/>
      <w:lvlText w:val="o"/>
      <w:lvlJc w:val="left"/>
      <w:pPr>
        <w:ind w:left="1103" w:hanging="360"/>
      </w:pPr>
      <w:rPr>
        <w:rFonts w:ascii="Courier New" w:hAnsi="Courier New" w:cs="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2" w15:restartNumberingAfterBreak="0">
    <w:nsid w:val="6EDB2322"/>
    <w:multiLevelType w:val="hybridMultilevel"/>
    <w:tmpl w:val="034A8CDA"/>
    <w:lvl w:ilvl="0" w:tplc="0A8E51E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A438E7"/>
    <w:multiLevelType w:val="hybridMultilevel"/>
    <w:tmpl w:val="5428F374"/>
    <w:lvl w:ilvl="0" w:tplc="32FEB070">
      <w:start w:val="1"/>
      <w:numFmt w:val="bullet"/>
      <w:lvlText w:val="•"/>
      <w:lvlPicBulletId w:val="0"/>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EE52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414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61C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E0C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690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47F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6D0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0F4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8A"/>
    <w:rsid w:val="00016E5B"/>
    <w:rsid w:val="00034E24"/>
    <w:rsid w:val="000563B3"/>
    <w:rsid w:val="00090575"/>
    <w:rsid w:val="000C605B"/>
    <w:rsid w:val="000D310C"/>
    <w:rsid w:val="001878F7"/>
    <w:rsid w:val="002210CB"/>
    <w:rsid w:val="00255F9C"/>
    <w:rsid w:val="00264CD3"/>
    <w:rsid w:val="00343E38"/>
    <w:rsid w:val="003A578E"/>
    <w:rsid w:val="004125ED"/>
    <w:rsid w:val="0043320D"/>
    <w:rsid w:val="004C3E02"/>
    <w:rsid w:val="004D0837"/>
    <w:rsid w:val="005613E6"/>
    <w:rsid w:val="00631B37"/>
    <w:rsid w:val="0066538D"/>
    <w:rsid w:val="006E3392"/>
    <w:rsid w:val="00770210"/>
    <w:rsid w:val="00772D63"/>
    <w:rsid w:val="00797718"/>
    <w:rsid w:val="008B6D03"/>
    <w:rsid w:val="008F1AD7"/>
    <w:rsid w:val="009501BD"/>
    <w:rsid w:val="00977B93"/>
    <w:rsid w:val="00986BE8"/>
    <w:rsid w:val="009C0245"/>
    <w:rsid w:val="009C4EE2"/>
    <w:rsid w:val="009E45A1"/>
    <w:rsid w:val="009F2101"/>
    <w:rsid w:val="00A43476"/>
    <w:rsid w:val="00A44877"/>
    <w:rsid w:val="00A82366"/>
    <w:rsid w:val="00A835CB"/>
    <w:rsid w:val="00AA0E54"/>
    <w:rsid w:val="00B07F60"/>
    <w:rsid w:val="00B84744"/>
    <w:rsid w:val="00BD5A44"/>
    <w:rsid w:val="00CB65BB"/>
    <w:rsid w:val="00CD4BCC"/>
    <w:rsid w:val="00D32E63"/>
    <w:rsid w:val="00D61B95"/>
    <w:rsid w:val="00D635D7"/>
    <w:rsid w:val="00D64986"/>
    <w:rsid w:val="00DA06A6"/>
    <w:rsid w:val="00F54D1E"/>
    <w:rsid w:val="00FD1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F36F30-A4F4-4F06-A3E6-8CD12C23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9" w:lineRule="auto"/>
      <w:ind w:left="14" w:firstLine="4"/>
      <w:jc w:val="both"/>
    </w:pPr>
    <w:rPr>
      <w:rFonts w:ascii="Times New Roman" w:eastAsia="Times New Roman" w:hAnsi="Times New Roman" w:cs="Times New Roman"/>
      <w:color w:val="000000"/>
      <w:sz w:val="18"/>
    </w:rPr>
  </w:style>
  <w:style w:type="paragraph" w:styleId="Titre1">
    <w:name w:val="heading 1"/>
    <w:next w:val="Normal"/>
    <w:link w:val="Titre1Car"/>
    <w:uiPriority w:val="9"/>
    <w:unhideWhenUsed/>
    <w:qFormat/>
    <w:pPr>
      <w:keepNext/>
      <w:keepLines/>
      <w:spacing w:after="0"/>
      <w:ind w:left="106" w:hanging="10"/>
      <w:outlineLvl w:val="0"/>
    </w:pPr>
    <w:rPr>
      <w:rFonts w:ascii="Times New Roman" w:eastAsia="Times New Roman" w:hAnsi="Times New Roman" w:cs="Times New Roman"/>
      <w:color w:val="000000"/>
      <w:sz w:val="26"/>
    </w:rPr>
  </w:style>
  <w:style w:type="paragraph" w:styleId="Titre3">
    <w:name w:val="heading 3"/>
    <w:basedOn w:val="Normal"/>
    <w:next w:val="Normal"/>
    <w:link w:val="Titre3Car"/>
    <w:uiPriority w:val="9"/>
    <w:semiHidden/>
    <w:unhideWhenUsed/>
    <w:qFormat/>
    <w:rsid w:val="00A82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E45A1"/>
    <w:pPr>
      <w:ind w:left="720"/>
      <w:contextualSpacing/>
    </w:pPr>
  </w:style>
  <w:style w:type="table" w:styleId="Grilledutableau">
    <w:name w:val="Table Grid"/>
    <w:basedOn w:val="TableauNormal"/>
    <w:uiPriority w:val="39"/>
    <w:rsid w:val="00BD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0E54"/>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0E54"/>
    <w:rPr>
      <w:rFonts w:ascii="Segoe UI" w:eastAsia="Times New Roman" w:hAnsi="Segoe UI" w:cs="Segoe UI"/>
      <w:color w:val="000000"/>
      <w:sz w:val="18"/>
      <w:szCs w:val="18"/>
    </w:rPr>
  </w:style>
  <w:style w:type="character" w:customStyle="1" w:styleId="Titre3Car">
    <w:name w:val="Titre 3 Car"/>
    <w:basedOn w:val="Policepardfaut"/>
    <w:link w:val="Titre3"/>
    <w:uiPriority w:val="9"/>
    <w:semiHidden/>
    <w:rsid w:val="00A82366"/>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A835CB"/>
    <w:pPr>
      <w:tabs>
        <w:tab w:val="center" w:pos="4536"/>
        <w:tab w:val="right" w:pos="9072"/>
      </w:tabs>
      <w:spacing w:after="0" w:line="240" w:lineRule="auto"/>
    </w:pPr>
  </w:style>
  <w:style w:type="character" w:customStyle="1" w:styleId="En-tteCar">
    <w:name w:val="En-tête Car"/>
    <w:basedOn w:val="Policepardfaut"/>
    <w:link w:val="En-tte"/>
    <w:uiPriority w:val="99"/>
    <w:rsid w:val="00A835CB"/>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A835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CB"/>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3A61-9DDB-4D7C-A6FC-B0A96009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8765</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SKM_C36819093016490</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SKM_C36819093016490</dc:title>
  <dc:subject/>
  <dc:creator>secsco</dc:creator>
  <cp:keywords/>
  <dc:description/>
  <cp:lastModifiedBy>secdir</cp:lastModifiedBy>
  <cp:revision>2</cp:revision>
  <cp:lastPrinted>2019-10-02T10:51:00Z</cp:lastPrinted>
  <dcterms:created xsi:type="dcterms:W3CDTF">2021-09-13T07:47:00Z</dcterms:created>
  <dcterms:modified xsi:type="dcterms:W3CDTF">2021-09-13T07:47:00Z</dcterms:modified>
</cp:coreProperties>
</file>