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0" w:rsidRPr="00B16657" w:rsidRDefault="00453E96" w:rsidP="0045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8"/>
          <w:szCs w:val="28"/>
        </w:rPr>
      </w:pPr>
      <w:r w:rsidRPr="00B16657">
        <w:rPr>
          <w:rFonts w:cs="Times New Roman"/>
          <w:b/>
          <w:sz w:val="28"/>
          <w:szCs w:val="28"/>
        </w:rPr>
        <w:t xml:space="preserve">                                     </w:t>
      </w:r>
      <w:r w:rsidR="00F36F4E" w:rsidRPr="00B16657">
        <w:rPr>
          <w:rFonts w:cs="Times New Roman"/>
          <w:b/>
          <w:sz w:val="28"/>
          <w:szCs w:val="28"/>
        </w:rPr>
        <w:t xml:space="preserve">Année </w:t>
      </w:r>
      <w:r w:rsidRPr="00B16657">
        <w:rPr>
          <w:rFonts w:cs="Times New Roman"/>
          <w:b/>
          <w:sz w:val="28"/>
          <w:szCs w:val="28"/>
        </w:rPr>
        <w:t>s</w:t>
      </w:r>
      <w:r w:rsidR="00CF3641">
        <w:rPr>
          <w:rFonts w:cs="Times New Roman"/>
          <w:b/>
          <w:sz w:val="28"/>
          <w:szCs w:val="28"/>
        </w:rPr>
        <w:t>colaire 2016-2017</w:t>
      </w:r>
    </w:p>
    <w:p w:rsidR="00F36F4E" w:rsidRPr="00B16657" w:rsidRDefault="00453E96" w:rsidP="0045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8"/>
          <w:szCs w:val="28"/>
        </w:rPr>
      </w:pPr>
      <w:r w:rsidRPr="00B16657">
        <w:rPr>
          <w:rFonts w:cs="Times New Roman"/>
          <w:b/>
          <w:sz w:val="28"/>
          <w:szCs w:val="28"/>
        </w:rPr>
        <w:t xml:space="preserve">                                </w:t>
      </w:r>
      <w:r w:rsidR="00F36F4E" w:rsidRPr="00B16657">
        <w:rPr>
          <w:rFonts w:cs="Times New Roman"/>
          <w:b/>
          <w:sz w:val="28"/>
          <w:szCs w:val="28"/>
        </w:rPr>
        <w:t>F</w:t>
      </w:r>
      <w:r w:rsidR="00195C9B">
        <w:rPr>
          <w:rFonts w:cs="Times New Roman"/>
          <w:b/>
          <w:sz w:val="28"/>
          <w:szCs w:val="28"/>
        </w:rPr>
        <w:t>ournitures scolaires pour le CM2</w:t>
      </w:r>
    </w:p>
    <w:p w:rsidR="00195C9B" w:rsidRDefault="00195C9B" w:rsidP="00B16657">
      <w:pPr>
        <w:pStyle w:val="Default"/>
        <w:rPr>
          <w:b/>
          <w:bCs/>
          <w:sz w:val="23"/>
          <w:szCs w:val="23"/>
        </w:rPr>
      </w:pPr>
    </w:p>
    <w:p w:rsidR="00195C9B" w:rsidRPr="00195C9B" w:rsidRDefault="00195C9B" w:rsidP="00195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95C9B" w:rsidRPr="00195C9B" w:rsidTr="00195C9B">
        <w:trPr>
          <w:trHeight w:val="1811"/>
        </w:trPr>
        <w:tc>
          <w:tcPr>
            <w:tcW w:w="8613" w:type="dxa"/>
          </w:tcPr>
          <w:p w:rsid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C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*Précision importante : En ce qui concerne le livre de math: le livre peut être acheté d'occasion à un élève de CM2 mais le fichier qui l'accompagne doit être acheté ou commandé neuf en France </w:t>
            </w:r>
          </w:p>
          <w:p w:rsid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2 crayons à papier ou porte-mine (à racheter en cours d’année)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Taille-crayon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Stylos (bleu, rouge, vert, noir, à racheter en cours d’année) </w:t>
            </w:r>
          </w:p>
          <w:p w:rsidR="00195C9B" w:rsidRPr="00195C9B" w:rsidRDefault="00CF3641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1 </w:t>
            </w:r>
            <w:r w:rsidR="00195C9B"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équerre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1 règle graduée (30cm)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1 compas à mine</w:t>
            </w:r>
            <w:r w:rsidR="00CF3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bonne qualité (ouverture stable)</w:t>
            </w: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Gomme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1 paire de ciseaux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2 marqueurs fluorescents (jaune, vert)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Feutres et crayons de couleur 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1 ardoise blanche + feutres </w:t>
            </w:r>
            <w:r w:rsidR="00CF3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d’ardoise et effaceur</w:t>
            </w:r>
          </w:p>
          <w:p w:rsidR="00195C9B" w:rsidRPr="00195C9B" w:rsidRDefault="00195C9B" w:rsidP="0019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2 cahiers de brouillon </w:t>
            </w:r>
          </w:p>
        </w:tc>
      </w:tr>
      <w:tr w:rsidR="00195C9B" w:rsidRPr="00CF3641" w:rsidTr="00195C9B">
        <w:trPr>
          <w:trHeight w:val="1811"/>
        </w:trPr>
        <w:tc>
          <w:tcPr>
            <w:tcW w:w="8613" w:type="dxa"/>
            <w:tcBorders>
              <w:left w:val="nil"/>
              <w:bottom w:val="nil"/>
              <w:right w:val="nil"/>
            </w:tcBorders>
          </w:tcPr>
          <w:p w:rsidR="00195C9B" w:rsidRPr="00CF3641" w:rsidRDefault="00195C9B" w:rsidP="004C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5C9B" w:rsidRPr="00CF3641" w:rsidRDefault="00195C9B" w:rsidP="004C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Colle en bâton (à renouveler au fur et à mesure dans le courant de l’année) </w:t>
            </w:r>
          </w:p>
          <w:p w:rsidR="00195C9B" w:rsidRPr="00CF3641" w:rsidRDefault="00195C9B" w:rsidP="004C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1 calculatrice simple </w:t>
            </w:r>
          </w:p>
          <w:p w:rsidR="00195C9B" w:rsidRPr="00CF3641" w:rsidRDefault="00195C9B" w:rsidP="004C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2 pochettes grand format cartonnées avec rabats </w:t>
            </w:r>
          </w:p>
          <w:p w:rsidR="00195C9B" w:rsidRPr="00CF3641" w:rsidRDefault="00195C9B" w:rsidP="004C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1 porte-vues </w:t>
            </w:r>
            <w:bookmarkStart w:id="0" w:name="_GoBack"/>
            <w:bookmarkEnd w:id="0"/>
          </w:p>
          <w:p w:rsidR="00195C9B" w:rsidRPr="00CF3641" w:rsidRDefault="00195C9B" w:rsidP="004C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1 ramette de feuilles blanches « Carta » </w:t>
            </w:r>
          </w:p>
          <w:p w:rsidR="00195C9B" w:rsidRPr="00CF3641" w:rsidRDefault="00195C9B" w:rsidP="004C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16657" w:rsidRPr="00CF3641" w:rsidRDefault="00CF3641" w:rsidP="00B16657">
      <w:pPr>
        <w:pStyle w:val="Default"/>
        <w:rPr>
          <w:b/>
          <w:bCs/>
          <w:sz w:val="28"/>
          <w:szCs w:val="28"/>
        </w:rPr>
      </w:pPr>
      <w:r w:rsidRPr="00CF3641">
        <w:rPr>
          <w:b/>
          <w:bCs/>
          <w:sz w:val="28"/>
          <w:szCs w:val="28"/>
        </w:rPr>
        <w:t>Chaque professeur demandera ses cahiers au début de l’année scolaire selon les besoins de sa classe.</w:t>
      </w:r>
    </w:p>
    <w:p w:rsidR="00CF3641" w:rsidRDefault="00CF3641" w:rsidP="00B16657">
      <w:pPr>
        <w:pStyle w:val="Default"/>
        <w:rPr>
          <w:sz w:val="23"/>
          <w:szCs w:val="23"/>
        </w:rPr>
      </w:pPr>
    </w:p>
    <w:sectPr w:rsidR="00CF3641" w:rsidSect="003B6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2D8"/>
    <w:multiLevelType w:val="hybridMultilevel"/>
    <w:tmpl w:val="E5741D08"/>
    <w:lvl w:ilvl="0" w:tplc="3850D0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3791C"/>
    <w:multiLevelType w:val="hybridMultilevel"/>
    <w:tmpl w:val="A9C209C4"/>
    <w:lvl w:ilvl="0" w:tplc="9EDE31B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4E"/>
    <w:rsid w:val="000B667E"/>
    <w:rsid w:val="00195C9B"/>
    <w:rsid w:val="003B6480"/>
    <w:rsid w:val="00453E96"/>
    <w:rsid w:val="005131DE"/>
    <w:rsid w:val="007E1695"/>
    <w:rsid w:val="00835009"/>
    <w:rsid w:val="00857A8B"/>
    <w:rsid w:val="0098395E"/>
    <w:rsid w:val="009C7CEC"/>
    <w:rsid w:val="00B16657"/>
    <w:rsid w:val="00B90576"/>
    <w:rsid w:val="00CF3641"/>
    <w:rsid w:val="00DC07B5"/>
    <w:rsid w:val="00E03FBC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4E"/>
    <w:pPr>
      <w:ind w:left="720"/>
      <w:contextualSpacing/>
    </w:pPr>
  </w:style>
  <w:style w:type="paragraph" w:customStyle="1" w:styleId="Default">
    <w:name w:val="Default"/>
    <w:rsid w:val="00B16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4E"/>
    <w:pPr>
      <w:ind w:left="720"/>
      <w:contextualSpacing/>
    </w:pPr>
  </w:style>
  <w:style w:type="paragraph" w:customStyle="1" w:styleId="Default">
    <w:name w:val="Default"/>
    <w:rsid w:val="00B16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ASIST</cp:lastModifiedBy>
  <cp:revision>2</cp:revision>
  <cp:lastPrinted>2015-05-07T13:03:00Z</cp:lastPrinted>
  <dcterms:created xsi:type="dcterms:W3CDTF">2016-06-07T17:53:00Z</dcterms:created>
  <dcterms:modified xsi:type="dcterms:W3CDTF">2016-06-07T17:53:00Z</dcterms:modified>
</cp:coreProperties>
</file>